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CE3" w:rsidRDefault="00840CE3" w:rsidP="00840CE3">
      <w:pPr>
        <w:jc w:val="center"/>
        <w:rPr>
          <w:rFonts w:cstheme="minorHAnsi"/>
        </w:rPr>
      </w:pPr>
      <w:r w:rsidRPr="009911C9">
        <w:rPr>
          <w:noProof/>
        </w:rPr>
        <w:drawing>
          <wp:inline distT="0" distB="0" distL="0" distR="0" wp14:anchorId="2B4F40DB" wp14:editId="1A77EB7A">
            <wp:extent cx="4857750" cy="1076325"/>
            <wp:effectExtent l="0" t="0" r="0" b="9525"/>
            <wp:docPr id="1" name="Picture 1" descr="D:\He Pikinga Waiora\Admin\HL comms\Healthier lives_Ribbon_ horizont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e Pikinga Waiora\Admin\HL comms\Healthier lives_Ribbon_ horizontal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7750" cy="1076325"/>
                    </a:xfrm>
                    <a:prstGeom prst="rect">
                      <a:avLst/>
                    </a:prstGeom>
                    <a:noFill/>
                    <a:ln>
                      <a:noFill/>
                    </a:ln>
                  </pic:spPr>
                </pic:pic>
              </a:graphicData>
            </a:graphic>
          </wp:inline>
        </w:drawing>
      </w:r>
    </w:p>
    <w:tbl>
      <w:tblPr>
        <w:tblStyle w:val="TableGrid"/>
        <w:tblW w:w="5000" w:type="pct"/>
        <w:tblBorders>
          <w:top w:val="none" w:sz="0" w:space="0" w:color="auto"/>
          <w:left w:val="none" w:sz="0" w:space="0" w:color="auto"/>
          <w:bottom w:val="single" w:sz="8" w:space="0" w:color="2E74B5" w:themeColor="accent1" w:themeShade="BF"/>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440"/>
        <w:gridCol w:w="2518"/>
      </w:tblGrid>
      <w:tr w:rsidR="00840CE3" w:rsidRPr="005C7A7B" w:rsidTr="00840CE3">
        <w:tc>
          <w:tcPr>
            <w:tcW w:w="11440" w:type="dxa"/>
            <w:vAlign w:val="bottom"/>
          </w:tcPr>
          <w:p w:rsidR="00840CE3" w:rsidRPr="005C7A7B" w:rsidRDefault="00840CE3" w:rsidP="00840CE3">
            <w:pPr>
              <w:pStyle w:val="Title"/>
            </w:pPr>
            <w:r>
              <w:t xml:space="preserve">He Pikinga Waiora outcome and implementation </w:t>
            </w:r>
            <w:r w:rsidRPr="005C7A7B">
              <w:t>evaluation</w:t>
            </w:r>
            <w:r>
              <w:t xml:space="preserve"> framework for pre-diabetes/diabetes</w:t>
            </w:r>
            <w:r w:rsidR="00A213EF">
              <w:t xml:space="preserve"> and Related Health Conditions</w:t>
            </w:r>
            <w:r>
              <w:t xml:space="preserve"> </w:t>
            </w:r>
          </w:p>
        </w:tc>
        <w:tc>
          <w:tcPr>
            <w:tcW w:w="2518" w:type="dxa"/>
            <w:vAlign w:val="bottom"/>
          </w:tcPr>
          <w:p w:rsidR="00840CE3" w:rsidRPr="005C7A7B" w:rsidRDefault="00840CE3" w:rsidP="00840CE3">
            <w:pPr>
              <w:jc w:val="right"/>
              <w:rPr>
                <w:rFonts w:cstheme="minorHAnsi"/>
              </w:rPr>
            </w:pPr>
          </w:p>
        </w:tc>
      </w:tr>
    </w:tbl>
    <w:p w:rsidR="00840CE3" w:rsidRDefault="00840CE3" w:rsidP="008E5B04">
      <w:pPr>
        <w:spacing w:after="0" w:line="240" w:lineRule="auto"/>
        <w:rPr>
          <w:b/>
          <w:bCs/>
        </w:rPr>
      </w:pPr>
    </w:p>
    <w:p w:rsidR="000A6A1A" w:rsidRDefault="000A6A1A" w:rsidP="00D9743B">
      <w:r>
        <w:t xml:space="preserve">The He Pikinga Waiora Outcome &amp; Implementation Evaluation Framework consists of three key components: a) levels </w:t>
      </w:r>
      <w:r w:rsidR="001763C0">
        <w:t xml:space="preserve">of </w:t>
      </w:r>
      <w:r>
        <w:t>health intervention (Maunga model</w:t>
      </w:r>
      <w:r w:rsidR="00D9743B">
        <w:t xml:space="preserve"> from our research team</w:t>
      </w:r>
      <w:r>
        <w:t xml:space="preserve">), b) </w:t>
      </w:r>
      <w:r w:rsidR="00D9743B">
        <w:t>the</w:t>
      </w:r>
      <w:r>
        <w:t xml:space="preserve"> model of hauora</w:t>
      </w:r>
      <w:r w:rsidR="00AC2F73">
        <w:t>:</w:t>
      </w:r>
      <w:r>
        <w:t xml:space="preserve"> whare tapa wha</w:t>
      </w:r>
      <w:r w:rsidR="00D9743B">
        <w:rPr>
          <w:rStyle w:val="FootnoteReference"/>
        </w:rPr>
        <w:footnoteReference w:id="1"/>
      </w:r>
      <w:r>
        <w:t xml:space="preserve"> and c) </w:t>
      </w:r>
      <w:r w:rsidR="00D9743B">
        <w:t>the</w:t>
      </w:r>
      <w:r>
        <w:t xml:space="preserve"> model o</w:t>
      </w:r>
      <w:r w:rsidR="00AC2F73">
        <w:t>f health promotion: Te Pae Mahu</w:t>
      </w:r>
      <w:r>
        <w:t>tonga</w:t>
      </w:r>
      <w:r w:rsidR="00D9743B">
        <w:rPr>
          <w:rStyle w:val="FootnoteReference"/>
        </w:rPr>
        <w:footnoteReference w:id="2"/>
      </w:r>
      <w:r>
        <w:t>.  Figure 1 illustrates the connection of these three elements.</w:t>
      </w:r>
    </w:p>
    <w:p w:rsidR="000A6A1A" w:rsidRDefault="000A6A1A" w:rsidP="007F46DE">
      <w:r>
        <w:t>The Maunga model is guided by socio-ecological theory and public health philosophy that individual behaviour and public health are shaped by facets at multiple levels and often beyond the control of individuals. The model includes four levels of health intervention</w:t>
      </w:r>
      <w:r w:rsidR="007F46DE">
        <w:t xml:space="preserve"> where the top of the model has maximal impact on few individuals and the bottom of the model has small impacts on lots of people. Health equity impacts are found more at the bottom of the model.</w:t>
      </w:r>
    </w:p>
    <w:p w:rsidR="000A6A1A" w:rsidRDefault="000A6A1A" w:rsidP="007A0107">
      <w:pPr>
        <w:pStyle w:val="ListParagraph"/>
        <w:numPr>
          <w:ilvl w:val="0"/>
          <w:numId w:val="12"/>
        </w:numPr>
        <w:spacing w:after="0" w:line="240" w:lineRule="auto"/>
        <w:rPr>
          <w:rFonts w:asciiTheme="minorHAnsi" w:hAnsiTheme="minorHAnsi"/>
          <w:sz w:val="22"/>
        </w:rPr>
      </w:pPr>
      <w:r w:rsidRPr="000A6A1A">
        <w:rPr>
          <w:rFonts w:asciiTheme="minorHAnsi" w:hAnsiTheme="minorHAnsi"/>
          <w:sz w:val="22"/>
        </w:rPr>
        <w:t>Individual—interventions are targeted at individual behaviour change and health improvements. They might include highly individualised interventions such as bariatric surgery or slightly broader lifestyle interventions for self-managed care</w:t>
      </w:r>
      <w:r>
        <w:rPr>
          <w:rFonts w:asciiTheme="minorHAnsi" w:hAnsiTheme="minorHAnsi"/>
          <w:sz w:val="22"/>
        </w:rPr>
        <w:t xml:space="preserve">. These interventions have great effect for those who receive the intervention and yet </w:t>
      </w:r>
      <w:r w:rsidR="007A0107">
        <w:rPr>
          <w:rFonts w:asciiTheme="minorHAnsi" w:hAnsiTheme="minorHAnsi"/>
          <w:sz w:val="22"/>
        </w:rPr>
        <w:t>smaller</w:t>
      </w:r>
      <w:r>
        <w:rPr>
          <w:rFonts w:asciiTheme="minorHAnsi" w:hAnsiTheme="minorHAnsi"/>
          <w:sz w:val="22"/>
        </w:rPr>
        <w:t xml:space="preserve"> impact</w:t>
      </w:r>
      <w:r w:rsidR="007A0107">
        <w:rPr>
          <w:rFonts w:asciiTheme="minorHAnsi" w:hAnsiTheme="minorHAnsi"/>
          <w:sz w:val="22"/>
        </w:rPr>
        <w:t>s</w:t>
      </w:r>
      <w:r>
        <w:rPr>
          <w:rFonts w:asciiTheme="minorHAnsi" w:hAnsiTheme="minorHAnsi"/>
          <w:sz w:val="22"/>
        </w:rPr>
        <w:t xml:space="preserve"> on health equity.</w:t>
      </w:r>
    </w:p>
    <w:p w:rsidR="000A6A1A" w:rsidRDefault="000A6A1A" w:rsidP="00EC5738">
      <w:pPr>
        <w:pStyle w:val="ListParagraph"/>
        <w:numPr>
          <w:ilvl w:val="0"/>
          <w:numId w:val="12"/>
        </w:numPr>
        <w:spacing w:after="0" w:line="240" w:lineRule="auto"/>
        <w:rPr>
          <w:rFonts w:asciiTheme="minorHAnsi" w:hAnsiTheme="minorHAnsi"/>
          <w:sz w:val="22"/>
        </w:rPr>
      </w:pPr>
      <w:r>
        <w:rPr>
          <w:rFonts w:asciiTheme="minorHAnsi" w:hAnsiTheme="minorHAnsi"/>
          <w:sz w:val="22"/>
        </w:rPr>
        <w:t>Clinical—interventions are targeted at improving health services and connecting people to care. These interventions might include new systems for data collection and monitoring of patient-level data, the development of new service pathways, and introduction of best practice guidelines for people newly diagnosed with diabetes or pre-diabetes.</w:t>
      </w:r>
    </w:p>
    <w:p w:rsidR="000A6A1A" w:rsidRDefault="000A6A1A" w:rsidP="00EC5738">
      <w:pPr>
        <w:pStyle w:val="ListParagraph"/>
        <w:numPr>
          <w:ilvl w:val="0"/>
          <w:numId w:val="12"/>
        </w:numPr>
        <w:spacing w:after="0" w:line="240" w:lineRule="auto"/>
        <w:rPr>
          <w:rFonts w:asciiTheme="minorHAnsi" w:hAnsiTheme="minorHAnsi"/>
          <w:sz w:val="22"/>
        </w:rPr>
      </w:pPr>
      <w:r>
        <w:rPr>
          <w:rFonts w:asciiTheme="minorHAnsi" w:hAnsiTheme="minorHAnsi"/>
          <w:sz w:val="22"/>
        </w:rPr>
        <w:t xml:space="preserve">Community—interventions are targeted at the </w:t>
      </w:r>
      <w:r w:rsidR="007F46DE">
        <w:rPr>
          <w:rFonts w:asciiTheme="minorHAnsi" w:hAnsiTheme="minorHAnsi"/>
          <w:sz w:val="22"/>
        </w:rPr>
        <w:t>neighbourhoods, maraes, etc. These interventions target change in the quality of the community overall such as enhanced walking trails, community gardens, and improvement in the obesogenic environment such as healthy kai in stores and schools.</w:t>
      </w:r>
    </w:p>
    <w:p w:rsidR="002540B3" w:rsidRDefault="007F46DE" w:rsidP="00EC5738">
      <w:pPr>
        <w:pStyle w:val="ListParagraph"/>
        <w:numPr>
          <w:ilvl w:val="0"/>
          <w:numId w:val="12"/>
        </w:numPr>
        <w:spacing w:after="0" w:line="240" w:lineRule="auto"/>
        <w:rPr>
          <w:rFonts w:asciiTheme="minorHAnsi" w:hAnsiTheme="minorHAnsi"/>
          <w:sz w:val="22"/>
        </w:rPr>
      </w:pPr>
      <w:r>
        <w:rPr>
          <w:rFonts w:asciiTheme="minorHAnsi" w:hAnsiTheme="minorHAnsi"/>
          <w:sz w:val="22"/>
        </w:rPr>
        <w:lastRenderedPageBreak/>
        <w:t xml:space="preserve">Population—interventions are targeted at the large-scale population. These include policies that tax sugary beverages or efforts to improve socio-economic conditions. </w:t>
      </w:r>
    </w:p>
    <w:p w:rsidR="00E54E05" w:rsidRDefault="00E54E05" w:rsidP="00E54E05">
      <w:pPr>
        <w:pStyle w:val="ListParagraph"/>
        <w:spacing w:after="0" w:line="240" w:lineRule="auto"/>
        <w:rPr>
          <w:rFonts w:asciiTheme="minorHAnsi" w:hAnsiTheme="minorHAnsi"/>
          <w:sz w:val="22"/>
        </w:rPr>
      </w:pPr>
    </w:p>
    <w:p w:rsidR="002540B3" w:rsidRPr="002540B3" w:rsidRDefault="002540B3" w:rsidP="002540B3">
      <w:pPr>
        <w:shd w:val="clear" w:color="auto" w:fill="FFFFFF"/>
        <w:spacing w:after="0" w:line="240" w:lineRule="auto"/>
        <w:rPr>
          <w:rFonts w:asciiTheme="majorBidi" w:eastAsia="SimSun" w:hAnsiTheme="majorBidi"/>
          <w:sz w:val="24"/>
        </w:rPr>
      </w:pPr>
    </w:p>
    <w:p w:rsidR="002540B3" w:rsidRDefault="007A0107" w:rsidP="002540B3">
      <w:pPr>
        <w:keepNext/>
      </w:pPr>
      <w:r w:rsidRPr="002540B3">
        <w:rPr>
          <w:noProof/>
        </w:rPr>
        <mc:AlternateContent>
          <mc:Choice Requires="wps">
            <w:drawing>
              <wp:anchor distT="0" distB="0" distL="114300" distR="114300" simplePos="0" relativeHeight="251671552" behindDoc="0" locked="0" layoutInCell="1" allowOverlap="1">
                <wp:simplePos x="0" y="0"/>
                <wp:positionH relativeFrom="column">
                  <wp:posOffset>3785839</wp:posOffset>
                </wp:positionH>
                <wp:positionV relativeFrom="paragraph">
                  <wp:posOffset>93515</wp:posOffset>
                </wp:positionV>
                <wp:extent cx="2385432" cy="1085850"/>
                <wp:effectExtent l="0" t="0" r="15240" b="19050"/>
                <wp:wrapNone/>
                <wp:docPr id="11" name="Right Bracket 11"/>
                <wp:cNvGraphicFramePr/>
                <a:graphic xmlns:a="http://schemas.openxmlformats.org/drawingml/2006/main">
                  <a:graphicData uri="http://schemas.microsoft.com/office/word/2010/wordprocessingShape">
                    <wps:wsp>
                      <wps:cNvSpPr/>
                      <wps:spPr>
                        <a:xfrm>
                          <a:off x="0" y="0"/>
                          <a:ext cx="2385432" cy="108585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1611E0F"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Right Bracket 11" o:spid="_x0000_s1026" type="#_x0000_t86" style="position:absolute;margin-left:298.1pt;margin-top:7.35pt;width:187.85pt;height:85.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" strokecolor="black [3213]" strokeweight=".5pt">
                <v:stroke joinstyle="miter"/>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5123861</wp:posOffset>
                </wp:positionH>
                <wp:positionV relativeFrom="paragraph">
                  <wp:posOffset>593803</wp:posOffset>
                </wp:positionV>
                <wp:extent cx="1103971" cy="2207710"/>
                <wp:effectExtent l="0" t="0" r="20320" b="21590"/>
                <wp:wrapNone/>
                <wp:docPr id="12" name="Right Bracket 12"/>
                <wp:cNvGraphicFramePr/>
                <a:graphic xmlns:a="http://schemas.openxmlformats.org/drawingml/2006/main">
                  <a:graphicData uri="http://schemas.microsoft.com/office/word/2010/wordprocessingShape">
                    <wps:wsp>
                      <wps:cNvSpPr/>
                      <wps:spPr>
                        <a:xfrm>
                          <a:off x="0" y="0"/>
                          <a:ext cx="1103971" cy="220771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8431EA" id="Right Bracket 12" o:spid="_x0000_s1026" type="#_x0000_t86" style="position:absolute;margin-left:403.45pt;margin-top:46.75pt;width:86.95pt;height:173.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" adj="900" strokecolor="black [3213]" strokeweight=".5pt">
                <v:stroke joinstyle="miter"/>
              </v:shape>
            </w:pict>
          </mc:Fallback>
        </mc:AlternateContent>
      </w:r>
      <w:r w:rsidR="00681411">
        <w:rPr>
          <w:noProof/>
        </w:rPr>
        <mc:AlternateContent>
          <mc:Choice Requires="wps">
            <w:drawing>
              <wp:anchor distT="45720" distB="45720" distL="114300" distR="114300" simplePos="0" relativeHeight="251668480" behindDoc="0" locked="0" layoutInCell="1" allowOverlap="1">
                <wp:simplePos x="0" y="0"/>
                <wp:positionH relativeFrom="column">
                  <wp:posOffset>6256020</wp:posOffset>
                </wp:positionH>
                <wp:positionV relativeFrom="paragraph">
                  <wp:posOffset>1864360</wp:posOffset>
                </wp:positionV>
                <wp:extent cx="1057275" cy="457200"/>
                <wp:effectExtent l="0" t="0" r="28575"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457200"/>
                        </a:xfrm>
                        <a:prstGeom prst="rect">
                          <a:avLst/>
                        </a:prstGeom>
                        <a:solidFill>
                          <a:srgbClr val="FFFFFF"/>
                        </a:solidFill>
                        <a:ln w="9525">
                          <a:solidFill>
                            <a:srgbClr val="000000"/>
                          </a:solidFill>
                          <a:miter lim="800000"/>
                          <a:headEnd/>
                          <a:tailEnd/>
                        </a:ln>
                      </wps:spPr>
                      <wps:txbx>
                        <w:txbxContent>
                          <w:p w:rsidR="00E5275B" w:rsidRDefault="00E5275B" w:rsidP="002540B3">
                            <w:r>
                              <w:t>Te Pae Mahutonga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92.6pt;margin-top:146.8pt;width:83.25pt;height:36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">
                <v:textbox>
                  <w:txbxContent>
                    <w:p w:rsidR="00E5275B" w:rsidRDefault="00E5275B" w:rsidP="002540B3">
                      <w:r>
                        <w:t>Te Pae Mahutonga</w:t>
                      </w:r>
                    </w:p>
                  </w:txbxContent>
                </v:textbox>
                <w10:wrap type="square"/>
              </v:shape>
            </w:pict>
          </mc:Fallback>
        </mc:AlternateContent>
      </w:r>
      <w:r w:rsidR="00681411">
        <w:rPr>
          <w:noProof/>
        </w:rPr>
        <mc:AlternateContent>
          <mc:Choice Requires="wps">
            <w:drawing>
              <wp:anchor distT="45720" distB="45720" distL="114300" distR="114300" simplePos="0" relativeHeight="251670528" behindDoc="0" locked="0" layoutInCell="1" allowOverlap="1" wp14:anchorId="5DA412F1" wp14:editId="7A779C36">
                <wp:simplePos x="0" y="0"/>
                <wp:positionH relativeFrom="column">
                  <wp:posOffset>6203099</wp:posOffset>
                </wp:positionH>
                <wp:positionV relativeFrom="paragraph">
                  <wp:posOffset>277170</wp:posOffset>
                </wp:positionV>
                <wp:extent cx="1390650" cy="247650"/>
                <wp:effectExtent l="0" t="0" r="1905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247650"/>
                        </a:xfrm>
                        <a:prstGeom prst="rect">
                          <a:avLst/>
                        </a:prstGeom>
                        <a:solidFill>
                          <a:srgbClr val="FFFFFF"/>
                        </a:solidFill>
                        <a:ln w="9525">
                          <a:solidFill>
                            <a:srgbClr val="000000"/>
                          </a:solidFill>
                          <a:miter lim="800000"/>
                          <a:headEnd/>
                          <a:tailEnd/>
                        </a:ln>
                      </wps:spPr>
                      <wps:txbx>
                        <w:txbxContent>
                          <w:p w:rsidR="00E5275B" w:rsidRDefault="00E5275B" w:rsidP="002540B3">
                            <w:r>
                              <w:t>Whare Tapa Wha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A412F1" id="_x0000_s1027" type="#_x0000_t202" style="position:absolute;margin-left:488.45pt;margin-top:21.8pt;width:109.5pt;height:19.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">
                <v:textbox>
                  <w:txbxContent>
                    <w:p w:rsidR="00E5275B" w:rsidRDefault="00E5275B" w:rsidP="002540B3">
                      <w:r>
                        <w:t>Whare Tapa Wha</w:t>
                      </w:r>
                    </w:p>
                  </w:txbxContent>
                </v:textbox>
                <w10:wrap type="square"/>
              </v:shape>
            </w:pict>
          </mc:Fallback>
        </mc:AlternateContent>
      </w:r>
      <w:r w:rsidR="002540B3">
        <w:rPr>
          <w:noProof/>
        </w:rPr>
        <mc:AlternateContent>
          <mc:Choice Requires="wps">
            <w:drawing>
              <wp:anchor distT="0" distB="0" distL="114300" distR="114300" simplePos="0" relativeHeight="251665408" behindDoc="0" locked="0" layoutInCell="1" allowOverlap="1">
                <wp:simplePos x="0" y="0"/>
                <wp:positionH relativeFrom="column">
                  <wp:posOffset>7734300</wp:posOffset>
                </wp:positionH>
                <wp:positionV relativeFrom="paragraph">
                  <wp:posOffset>47625</wp:posOffset>
                </wp:positionV>
                <wp:extent cx="0" cy="2971800"/>
                <wp:effectExtent l="76200" t="38100" r="57150" b="19050"/>
                <wp:wrapNone/>
                <wp:docPr id="6" name="Straight Arrow Connector 6"/>
                <wp:cNvGraphicFramePr/>
                <a:graphic xmlns:a="http://schemas.openxmlformats.org/drawingml/2006/main">
                  <a:graphicData uri="http://schemas.microsoft.com/office/word/2010/wordprocessingShape">
                    <wps:wsp>
                      <wps:cNvCnPr/>
                      <wps:spPr>
                        <a:xfrm flipV="1">
                          <a:off x="0" y="0"/>
                          <a:ext cx="0" cy="2971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5C0641CB" id="_x0000_t32" coordsize="21600,21600" o:spt="32" o:oned="t" path="m,l21600,21600e" filled="f">
                <v:path arrowok="t" fillok="f" o:connecttype="none"/>
                <o:lock v:ext="edit" shapetype="t"/>
              </v:shapetype>
              <v:shape id="Straight Arrow Connector 6" o:spid="_x0000_s1026" type="#_x0000_t32" style="position:absolute;margin-left:609pt;margin-top:3.75pt;width:0;height:234pt;flip: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" strokecolor="black [3200]" strokeweight=".5pt">
                <v:stroke endarrow="block" joinstyle="miter"/>
              </v:shape>
            </w:pict>
          </mc:Fallback>
        </mc:AlternateContent>
      </w:r>
      <w:r w:rsidR="002540B3">
        <w:rPr>
          <w:noProof/>
        </w:rPr>
        <mc:AlternateContent>
          <mc:Choice Requires="wps">
            <w:drawing>
              <wp:anchor distT="45720" distB="45720" distL="114300" distR="114300" simplePos="0" relativeHeight="251664384" behindDoc="0" locked="0" layoutInCell="1" allowOverlap="1" wp14:anchorId="5DA412F1" wp14:editId="7A779C36">
                <wp:simplePos x="0" y="0"/>
                <wp:positionH relativeFrom="column">
                  <wp:posOffset>7334250</wp:posOffset>
                </wp:positionH>
                <wp:positionV relativeFrom="paragraph">
                  <wp:posOffset>5080</wp:posOffset>
                </wp:positionV>
                <wp:extent cx="381000" cy="299593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995930"/>
                        </a:xfrm>
                        <a:prstGeom prst="rect">
                          <a:avLst/>
                        </a:prstGeom>
                        <a:solidFill>
                          <a:srgbClr val="FFFFFF"/>
                        </a:solidFill>
                        <a:ln w="9525">
                          <a:noFill/>
                          <a:miter lim="800000"/>
                          <a:headEnd/>
                          <a:tailEnd/>
                        </a:ln>
                      </wps:spPr>
                      <wps:txbx>
                        <w:txbxContent>
                          <w:p w:rsidR="00E5275B" w:rsidRDefault="00E5275B" w:rsidP="002540B3">
                            <w:r>
                              <w:t>Increase impact on people</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A412F1" id="_x0000_s1028" type="#_x0000_t202" style="position:absolute;margin-left:577.5pt;margin-top:.4pt;width:30pt;height:235.9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" stroked="f">
                <v:textbox style="layout-flow:vertical;mso-layout-flow-alt:bottom-to-top">
                  <w:txbxContent>
                    <w:p w:rsidR="00E5275B" w:rsidRDefault="00E5275B" w:rsidP="002540B3">
                      <w:r>
                        <w:t>Increase impact on people</w:t>
                      </w:r>
                    </w:p>
                  </w:txbxContent>
                </v:textbox>
                <w10:wrap type="square"/>
              </v:shape>
            </w:pict>
          </mc:Fallback>
        </mc:AlternateContent>
      </w:r>
      <w:r w:rsidR="002540B3">
        <w:rPr>
          <w:noProof/>
        </w:rPr>
        <mc:AlternateContent>
          <mc:Choice Requires="wps">
            <w:drawing>
              <wp:anchor distT="45720" distB="45720" distL="114300" distR="114300" simplePos="0" relativeHeight="251662336" behindDoc="0" locked="0" layoutInCell="1" allowOverlap="1">
                <wp:simplePos x="0" y="0"/>
                <wp:positionH relativeFrom="column">
                  <wp:posOffset>257175</wp:posOffset>
                </wp:positionH>
                <wp:positionV relativeFrom="paragraph">
                  <wp:posOffset>81280</wp:posOffset>
                </wp:positionV>
                <wp:extent cx="342900" cy="28098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9875"/>
                        </a:xfrm>
                        <a:prstGeom prst="rect">
                          <a:avLst/>
                        </a:prstGeom>
                        <a:solidFill>
                          <a:srgbClr val="FFFFFF"/>
                        </a:solidFill>
                        <a:ln w="9525">
                          <a:noFill/>
                          <a:miter lim="800000"/>
                          <a:headEnd/>
                          <a:tailEnd/>
                        </a:ln>
                      </wps:spPr>
                      <wps:txbx>
                        <w:txbxContent>
                          <w:p w:rsidR="00E5275B" w:rsidRDefault="00E5275B" w:rsidP="002540B3">
                            <w:r>
                              <w:t>Increase number of people</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0.25pt;margin-top:6.4pt;width:27pt;height:221.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" stroked="f">
                <v:textbox style="layout-flow:vertical;mso-layout-flow-alt:bottom-to-top">
                  <w:txbxContent>
                    <w:p w:rsidR="00E5275B" w:rsidRDefault="00E5275B" w:rsidP="002540B3">
                      <w:r>
                        <w:t>Increase number of people</w:t>
                      </w:r>
                    </w:p>
                  </w:txbxContent>
                </v:textbox>
                <w10:wrap type="square"/>
              </v:shape>
            </w:pict>
          </mc:Fallback>
        </mc:AlternateContent>
      </w:r>
      <w:r w:rsidR="002540B3">
        <w:rPr>
          <w:noProof/>
        </w:rPr>
        <mc:AlternateContent>
          <mc:Choice Requires="wps">
            <w:drawing>
              <wp:anchor distT="0" distB="0" distL="114300" distR="114300" simplePos="0" relativeHeight="251660288" behindDoc="0" locked="0" layoutInCell="1" allowOverlap="1">
                <wp:simplePos x="0" y="0"/>
                <wp:positionH relativeFrom="column">
                  <wp:posOffset>180975</wp:posOffset>
                </wp:positionH>
                <wp:positionV relativeFrom="paragraph">
                  <wp:posOffset>23495</wp:posOffset>
                </wp:positionV>
                <wp:extent cx="0" cy="2962275"/>
                <wp:effectExtent l="76200" t="0" r="57150" b="47625"/>
                <wp:wrapNone/>
                <wp:docPr id="4" name="Straight Arrow Connector 4"/>
                <wp:cNvGraphicFramePr/>
                <a:graphic xmlns:a="http://schemas.openxmlformats.org/drawingml/2006/main">
                  <a:graphicData uri="http://schemas.microsoft.com/office/word/2010/wordprocessingShape">
                    <wps:wsp>
                      <wps:cNvCnPr/>
                      <wps:spPr>
                        <a:xfrm>
                          <a:off x="0" y="0"/>
                          <a:ext cx="0" cy="29622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35F66A2" id="Straight Arrow Connector 4" o:spid="_x0000_s1026" type="#_x0000_t32" style="position:absolute;margin-left:14.25pt;margin-top:1.85pt;width:0;height:233.2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" strokecolor="black [3200]" strokeweight=".5pt">
                <v:stroke endarrow="block" joinstyle="miter"/>
              </v:shape>
            </w:pict>
          </mc:Fallback>
        </mc:AlternateContent>
      </w:r>
      <w:r w:rsidR="002540B3">
        <w:rPr>
          <w:noProof/>
        </w:rPr>
        <w:drawing>
          <wp:inline distT="0" distB="0" distL="0" distR="0">
            <wp:extent cx="5257800" cy="2891790"/>
            <wp:effectExtent l="0" t="0" r="0" b="381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2540B3" w:rsidRDefault="002540B3" w:rsidP="002540B3">
      <w:pPr>
        <w:pStyle w:val="Caption"/>
      </w:pPr>
      <w:r>
        <w:t xml:space="preserve">Figure </w:t>
      </w:r>
      <w:r w:rsidR="00D92305">
        <w:rPr>
          <w:noProof/>
        </w:rPr>
        <w:fldChar w:fldCharType="begin"/>
      </w:r>
      <w:r w:rsidR="00D92305">
        <w:rPr>
          <w:noProof/>
        </w:rPr>
        <w:instrText xml:space="preserve"> SEQ Figure \* ARABIC </w:instrText>
      </w:r>
      <w:r w:rsidR="00D92305">
        <w:rPr>
          <w:noProof/>
        </w:rPr>
        <w:fldChar w:fldCharType="separate"/>
      </w:r>
      <w:r>
        <w:rPr>
          <w:noProof/>
        </w:rPr>
        <w:t>1</w:t>
      </w:r>
      <w:r w:rsidR="00D92305">
        <w:rPr>
          <w:noProof/>
        </w:rPr>
        <w:fldChar w:fldCharType="end"/>
      </w:r>
      <w:r>
        <w:t>: Maunga Model</w:t>
      </w:r>
    </w:p>
    <w:p w:rsidR="00840CE3" w:rsidRDefault="00840CE3" w:rsidP="00840CE3">
      <w:r>
        <w:t>Health interventions impact various health and health equity outcomes. Our framework considered two models of health that explain key outcomes within each of the levels of the model. Whare tapa wha defines health (haurora) from a holistic perspective consisting of four core elements:</w:t>
      </w:r>
    </w:p>
    <w:p w:rsidR="00840CE3" w:rsidRPr="002540B3" w:rsidRDefault="00840CE3" w:rsidP="00840CE3">
      <w:pPr>
        <w:pStyle w:val="ListParagraph"/>
        <w:numPr>
          <w:ilvl w:val="0"/>
          <w:numId w:val="13"/>
        </w:numPr>
        <w:spacing w:after="0" w:line="240" w:lineRule="auto"/>
        <w:rPr>
          <w:rFonts w:asciiTheme="minorHAnsi" w:hAnsiTheme="minorHAnsi"/>
          <w:sz w:val="22"/>
        </w:rPr>
      </w:pPr>
      <w:r w:rsidRPr="002540B3">
        <w:rPr>
          <w:rFonts w:asciiTheme="minorHAnsi" w:hAnsiTheme="minorHAnsi"/>
          <w:sz w:val="22"/>
        </w:rPr>
        <w:t>Tinana—physical wellbeing</w:t>
      </w:r>
    </w:p>
    <w:p w:rsidR="00840CE3" w:rsidRPr="002540B3" w:rsidRDefault="00840CE3" w:rsidP="00840CE3">
      <w:pPr>
        <w:pStyle w:val="ListParagraph"/>
        <w:numPr>
          <w:ilvl w:val="0"/>
          <w:numId w:val="13"/>
        </w:numPr>
        <w:spacing w:after="0" w:line="240" w:lineRule="auto"/>
        <w:rPr>
          <w:rFonts w:asciiTheme="minorHAnsi" w:hAnsiTheme="minorHAnsi"/>
          <w:sz w:val="22"/>
        </w:rPr>
      </w:pPr>
      <w:r w:rsidRPr="002540B3">
        <w:rPr>
          <w:rFonts w:asciiTheme="minorHAnsi" w:hAnsiTheme="minorHAnsi"/>
          <w:sz w:val="22"/>
        </w:rPr>
        <w:t>Hinengaro—mental and emotional wellbeing</w:t>
      </w:r>
    </w:p>
    <w:p w:rsidR="00840CE3" w:rsidRPr="002540B3" w:rsidRDefault="00840CE3" w:rsidP="00840CE3">
      <w:pPr>
        <w:pStyle w:val="ListParagraph"/>
        <w:numPr>
          <w:ilvl w:val="0"/>
          <w:numId w:val="13"/>
        </w:numPr>
        <w:spacing w:after="0" w:line="240" w:lineRule="auto"/>
        <w:rPr>
          <w:rFonts w:asciiTheme="minorHAnsi" w:hAnsiTheme="minorHAnsi"/>
          <w:sz w:val="22"/>
        </w:rPr>
      </w:pPr>
      <w:r w:rsidRPr="002540B3">
        <w:rPr>
          <w:rFonts w:asciiTheme="minorHAnsi" w:hAnsiTheme="minorHAnsi"/>
          <w:sz w:val="22"/>
        </w:rPr>
        <w:t>Wairura—spiritual wellbeing</w:t>
      </w:r>
    </w:p>
    <w:p w:rsidR="00840CE3" w:rsidRPr="002540B3" w:rsidRDefault="00840CE3" w:rsidP="00840CE3">
      <w:pPr>
        <w:pStyle w:val="ListParagraph"/>
        <w:numPr>
          <w:ilvl w:val="0"/>
          <w:numId w:val="13"/>
        </w:numPr>
        <w:spacing w:after="0" w:line="240" w:lineRule="auto"/>
        <w:rPr>
          <w:rFonts w:asciiTheme="minorHAnsi" w:hAnsiTheme="minorHAnsi"/>
          <w:sz w:val="22"/>
        </w:rPr>
      </w:pPr>
      <w:r w:rsidRPr="002540B3">
        <w:rPr>
          <w:rFonts w:asciiTheme="minorHAnsi" w:hAnsiTheme="minorHAnsi"/>
          <w:sz w:val="22"/>
        </w:rPr>
        <w:t>Wh</w:t>
      </w:r>
      <w:r w:rsidRPr="002540B3">
        <w:rPr>
          <w:rFonts w:asciiTheme="minorHAnsi" w:hAnsiTheme="minorHAnsi" w:cstheme="majorBidi"/>
          <w:sz w:val="22"/>
        </w:rPr>
        <w:t>ā</w:t>
      </w:r>
      <w:r w:rsidRPr="002540B3">
        <w:rPr>
          <w:rFonts w:asciiTheme="minorHAnsi" w:hAnsiTheme="minorHAnsi"/>
          <w:sz w:val="22"/>
        </w:rPr>
        <w:t>nau—social wellbeing</w:t>
      </w:r>
    </w:p>
    <w:p w:rsidR="00E54E05" w:rsidRDefault="00E54E05" w:rsidP="00840CE3"/>
    <w:p w:rsidR="00840CE3" w:rsidRDefault="00840CE3" w:rsidP="00840CE3">
      <w:r>
        <w:t>These elements generally frame the outcomes of individual, and to some extent, clinical interventions.</w:t>
      </w:r>
    </w:p>
    <w:p w:rsidR="00840CE3" w:rsidRDefault="00840CE3" w:rsidP="00840CE3">
      <w:pPr>
        <w:shd w:val="clear" w:color="auto" w:fill="FFFFFF"/>
        <w:spacing w:after="0" w:line="240" w:lineRule="auto"/>
        <w:rPr>
          <w:rFonts w:eastAsia="Times New Roman" w:cs="Arial"/>
        </w:rPr>
      </w:pPr>
      <w:r>
        <w:rPr>
          <w:rFonts w:eastAsia="Times New Roman" w:cs="Arial"/>
        </w:rPr>
        <w:lastRenderedPageBreak/>
        <w:t>Te Pae Mahutonga</w:t>
      </w:r>
      <w:r w:rsidRPr="002540B3">
        <w:rPr>
          <w:rFonts w:eastAsia="Times New Roman" w:cs="Arial"/>
        </w:rPr>
        <w:t xml:space="preserve"> is a model of he</w:t>
      </w:r>
      <w:r>
        <w:rPr>
          <w:rFonts w:eastAsia="Times New Roman" w:cs="Arial"/>
        </w:rPr>
        <w:t>alth promotion that fits well with the community and population interventions with some relevance to individual and clinical interventions as well. The model includes the four c</w:t>
      </w:r>
      <w:r w:rsidRPr="002540B3">
        <w:rPr>
          <w:rFonts w:eastAsia="Times New Roman" w:cs="Arial"/>
        </w:rPr>
        <w:t>entral stars of the Southern Cross represent four key tasks of health promotion</w:t>
      </w:r>
      <w:r>
        <w:rPr>
          <w:rFonts w:eastAsia="Times New Roman" w:cs="Arial"/>
        </w:rPr>
        <w:t>, and two pointer starts represent leadership and governance) of health promotion:</w:t>
      </w:r>
    </w:p>
    <w:p w:rsidR="00840CE3" w:rsidRDefault="00840CE3" w:rsidP="00840CE3">
      <w:pPr>
        <w:shd w:val="clear" w:color="auto" w:fill="FFFFFF"/>
        <w:spacing w:after="0" w:line="240" w:lineRule="auto"/>
        <w:rPr>
          <w:rFonts w:eastAsia="Times New Roman" w:cs="Arial"/>
        </w:rPr>
      </w:pPr>
    </w:p>
    <w:p w:rsidR="00840CE3" w:rsidRPr="002540B3" w:rsidRDefault="00840CE3" w:rsidP="00840CE3">
      <w:pPr>
        <w:pStyle w:val="ListParagraph"/>
        <w:numPr>
          <w:ilvl w:val="0"/>
          <w:numId w:val="11"/>
        </w:numPr>
        <w:shd w:val="clear" w:color="auto" w:fill="FFFFFF"/>
        <w:spacing w:after="0" w:line="240" w:lineRule="auto"/>
        <w:rPr>
          <w:rFonts w:asciiTheme="minorHAnsi" w:eastAsia="Times New Roman" w:hAnsiTheme="minorHAnsi"/>
          <w:sz w:val="22"/>
          <w:lang w:val="it-IT"/>
        </w:rPr>
      </w:pPr>
      <w:r w:rsidRPr="002540B3">
        <w:rPr>
          <w:rFonts w:asciiTheme="minorHAnsi" w:eastAsia="Times New Roman" w:hAnsiTheme="minorHAnsi"/>
          <w:sz w:val="22"/>
          <w:lang w:val="it-IT"/>
        </w:rPr>
        <w:t>Mauriora (cultural identity)—access to la</w:t>
      </w:r>
      <w:r>
        <w:rPr>
          <w:rFonts w:asciiTheme="minorHAnsi" w:eastAsia="Times New Roman" w:hAnsiTheme="minorHAnsi"/>
          <w:sz w:val="22"/>
          <w:lang w:val="it-IT"/>
        </w:rPr>
        <w:t>nguage, culture and cultural institutions</w:t>
      </w:r>
    </w:p>
    <w:p w:rsidR="00840CE3" w:rsidRPr="002540B3" w:rsidRDefault="00840CE3" w:rsidP="00840CE3">
      <w:pPr>
        <w:pStyle w:val="ListParagraph"/>
        <w:numPr>
          <w:ilvl w:val="0"/>
          <w:numId w:val="11"/>
        </w:numPr>
        <w:shd w:val="clear" w:color="auto" w:fill="FFFFFF"/>
        <w:spacing w:after="0" w:line="240" w:lineRule="auto"/>
        <w:rPr>
          <w:rFonts w:eastAsia="Times New Roman"/>
        </w:rPr>
      </w:pPr>
      <w:r w:rsidRPr="002540B3">
        <w:rPr>
          <w:rFonts w:asciiTheme="minorHAnsi" w:eastAsia="Times New Roman" w:hAnsiTheme="minorHAnsi"/>
          <w:sz w:val="22"/>
        </w:rPr>
        <w:t xml:space="preserve">Waiora (physical environment)—access to </w:t>
      </w:r>
      <w:r>
        <w:rPr>
          <w:rFonts w:asciiTheme="minorHAnsi" w:eastAsia="Times New Roman" w:hAnsiTheme="minorHAnsi"/>
          <w:sz w:val="22"/>
        </w:rPr>
        <w:t>a healthy physical environment</w:t>
      </w:r>
    </w:p>
    <w:p w:rsidR="00840CE3" w:rsidRPr="002540B3" w:rsidRDefault="00840CE3" w:rsidP="00840CE3">
      <w:pPr>
        <w:pStyle w:val="ListParagraph"/>
        <w:numPr>
          <w:ilvl w:val="0"/>
          <w:numId w:val="11"/>
        </w:numPr>
        <w:shd w:val="clear" w:color="auto" w:fill="FFFFFF"/>
        <w:spacing w:after="0" w:line="240" w:lineRule="auto"/>
        <w:rPr>
          <w:rFonts w:eastAsia="Times New Roman"/>
        </w:rPr>
      </w:pPr>
      <w:r w:rsidRPr="002540B3">
        <w:rPr>
          <w:rFonts w:asciiTheme="minorHAnsi" w:eastAsia="Times New Roman" w:hAnsiTheme="minorHAnsi"/>
          <w:sz w:val="22"/>
        </w:rPr>
        <w:t>Toiora (healthy lifestyles)</w:t>
      </w:r>
      <w:r>
        <w:rPr>
          <w:rFonts w:asciiTheme="minorHAnsi" w:eastAsia="Times New Roman" w:hAnsiTheme="minorHAnsi"/>
          <w:sz w:val="22"/>
        </w:rPr>
        <w:t>—positive development and harm reduction that is culturally relevant</w:t>
      </w:r>
    </w:p>
    <w:p w:rsidR="00840CE3" w:rsidRPr="002540B3" w:rsidRDefault="00840CE3" w:rsidP="00840CE3">
      <w:pPr>
        <w:pStyle w:val="ListParagraph"/>
        <w:numPr>
          <w:ilvl w:val="0"/>
          <w:numId w:val="11"/>
        </w:numPr>
        <w:shd w:val="clear" w:color="auto" w:fill="FFFFFF"/>
        <w:spacing w:after="0" w:line="240" w:lineRule="auto"/>
        <w:rPr>
          <w:rFonts w:eastAsia="Times New Roman"/>
        </w:rPr>
      </w:pPr>
      <w:r w:rsidRPr="002540B3">
        <w:rPr>
          <w:rFonts w:asciiTheme="minorHAnsi" w:eastAsia="Times New Roman" w:hAnsiTheme="minorHAnsi"/>
          <w:sz w:val="22"/>
        </w:rPr>
        <w:t>Te Oranga (participation in society)—participation in the economy, edu</w:t>
      </w:r>
      <w:r>
        <w:rPr>
          <w:rFonts w:asciiTheme="minorHAnsi" w:eastAsia="Times New Roman" w:hAnsiTheme="minorHAnsi"/>
          <w:sz w:val="22"/>
        </w:rPr>
        <w:t>cation, research, and decision making</w:t>
      </w:r>
    </w:p>
    <w:p w:rsidR="00840CE3" w:rsidRPr="002540B3" w:rsidRDefault="00840CE3" w:rsidP="00840CE3">
      <w:pPr>
        <w:pStyle w:val="ListParagraph"/>
        <w:numPr>
          <w:ilvl w:val="0"/>
          <w:numId w:val="11"/>
        </w:numPr>
        <w:shd w:val="clear" w:color="auto" w:fill="FFFFFF"/>
        <w:spacing w:after="0" w:line="240" w:lineRule="auto"/>
        <w:rPr>
          <w:rFonts w:eastAsia="Times New Roman"/>
        </w:rPr>
      </w:pPr>
      <w:r w:rsidRPr="002540B3">
        <w:rPr>
          <w:rFonts w:asciiTheme="minorHAnsi" w:eastAsia="Times New Roman" w:hAnsiTheme="minorHAnsi"/>
          <w:sz w:val="22"/>
        </w:rPr>
        <w:t xml:space="preserve">Ngā </w:t>
      </w:r>
      <w:r>
        <w:rPr>
          <w:rFonts w:asciiTheme="minorHAnsi" w:eastAsia="Times New Roman" w:hAnsiTheme="minorHAnsi"/>
          <w:sz w:val="22"/>
        </w:rPr>
        <w:t>Manukura (community leadership)—effective community and health leadership with good communication among stakeholders</w:t>
      </w:r>
    </w:p>
    <w:p w:rsidR="00840CE3" w:rsidRPr="002540B3" w:rsidRDefault="00840CE3" w:rsidP="00840CE3">
      <w:pPr>
        <w:pStyle w:val="ListParagraph"/>
        <w:numPr>
          <w:ilvl w:val="0"/>
          <w:numId w:val="11"/>
        </w:numPr>
        <w:shd w:val="clear" w:color="auto" w:fill="FFFFFF"/>
        <w:spacing w:after="0" w:line="240" w:lineRule="auto"/>
      </w:pPr>
      <w:r w:rsidRPr="002540B3">
        <w:rPr>
          <w:rFonts w:asciiTheme="minorHAnsi" w:eastAsia="Times New Roman" w:hAnsiTheme="minorHAnsi"/>
          <w:sz w:val="22"/>
        </w:rPr>
        <w:t>Te Mana Whakahaere (autonomy)—con</w:t>
      </w:r>
      <w:r>
        <w:rPr>
          <w:rFonts w:asciiTheme="minorHAnsi" w:eastAsia="Times New Roman" w:hAnsiTheme="minorHAnsi"/>
          <w:sz w:val="22"/>
        </w:rPr>
        <w:t>trol and self-governance of research and health promotion activities</w:t>
      </w:r>
    </w:p>
    <w:p w:rsidR="00840CE3" w:rsidRDefault="00840CE3" w:rsidP="00EC5738"/>
    <w:p w:rsidR="00A03777" w:rsidRDefault="00EC5738" w:rsidP="007A0107">
      <w:r>
        <w:t xml:space="preserve">Within this framework, we have developed a list of measures for </w:t>
      </w:r>
      <w:r w:rsidR="007A0107">
        <w:t>elements</w:t>
      </w:r>
      <w:r>
        <w:t xml:space="preserve"> within the model. The list is meant to be comprehensive so as to provide options for researchers and practitioners so that they can determine the best fitting constructs for their intervention</w:t>
      </w:r>
      <w:r w:rsidR="007A0107">
        <w:t xml:space="preserve"> and their local context</w:t>
      </w:r>
      <w:r>
        <w:t>. It is not an exhaustive list and can be added to. It is organised around questions and measures for patients/community members, clinicians, and researchers (i.e., community and population-level assessments). There is a table for each of these targets for intervention outcomes and also implementation processes.</w:t>
      </w:r>
      <w:r w:rsidR="00C5650A">
        <w:t xml:space="preserve"> For each table, there is a summary matrix with </w:t>
      </w:r>
      <w:r w:rsidR="007A0107">
        <w:t>elements/constructs</w:t>
      </w:r>
      <w:r w:rsidR="00C5650A">
        <w:t xml:space="preserve"> related to the model, specific scale, number of items and sources. Under that table are the specific items for review.</w:t>
      </w:r>
    </w:p>
    <w:p w:rsidR="00C5650A" w:rsidRPr="00C5650A" w:rsidRDefault="00C5650A" w:rsidP="00C5650A">
      <w:pPr>
        <w:spacing w:after="0" w:line="240" w:lineRule="auto"/>
      </w:pPr>
      <w:r>
        <w:t>List of Tables:</w:t>
      </w:r>
    </w:p>
    <w:p w:rsidR="00C5650A" w:rsidRPr="00C5650A" w:rsidRDefault="00C5650A" w:rsidP="00C5650A">
      <w:pPr>
        <w:pStyle w:val="ListParagraph"/>
        <w:numPr>
          <w:ilvl w:val="0"/>
          <w:numId w:val="24"/>
        </w:numPr>
        <w:spacing w:after="0" w:line="240" w:lineRule="auto"/>
        <w:rPr>
          <w:rFonts w:asciiTheme="minorHAnsi" w:hAnsiTheme="minorHAnsi"/>
          <w:sz w:val="22"/>
        </w:rPr>
      </w:pPr>
      <w:r w:rsidRPr="00C5650A">
        <w:rPr>
          <w:rFonts w:asciiTheme="minorHAnsi" w:hAnsiTheme="minorHAnsi"/>
          <w:sz w:val="22"/>
        </w:rPr>
        <w:t>Outcome Measures for Patients/Community Members</w:t>
      </w:r>
    </w:p>
    <w:p w:rsidR="00C5650A" w:rsidRPr="00C5650A" w:rsidRDefault="00C5650A" w:rsidP="00C5650A">
      <w:pPr>
        <w:pStyle w:val="ListParagraph"/>
        <w:numPr>
          <w:ilvl w:val="0"/>
          <w:numId w:val="24"/>
        </w:numPr>
        <w:spacing w:after="0" w:line="240" w:lineRule="auto"/>
        <w:rPr>
          <w:rFonts w:asciiTheme="minorHAnsi" w:hAnsiTheme="minorHAnsi"/>
          <w:sz w:val="22"/>
        </w:rPr>
      </w:pPr>
      <w:r w:rsidRPr="00C5650A">
        <w:rPr>
          <w:rFonts w:asciiTheme="minorHAnsi" w:hAnsiTheme="minorHAnsi"/>
          <w:sz w:val="22"/>
        </w:rPr>
        <w:t>Outcome Measures for Clinicians</w:t>
      </w:r>
    </w:p>
    <w:p w:rsidR="00C5650A" w:rsidRPr="00C5650A" w:rsidRDefault="00C5650A" w:rsidP="00C5650A">
      <w:pPr>
        <w:pStyle w:val="ListParagraph"/>
        <w:numPr>
          <w:ilvl w:val="0"/>
          <w:numId w:val="24"/>
        </w:numPr>
        <w:spacing w:after="0" w:line="240" w:lineRule="auto"/>
        <w:rPr>
          <w:rFonts w:asciiTheme="minorHAnsi" w:hAnsiTheme="minorHAnsi"/>
          <w:sz w:val="22"/>
        </w:rPr>
      </w:pPr>
      <w:r w:rsidRPr="00C5650A">
        <w:rPr>
          <w:rFonts w:asciiTheme="minorHAnsi" w:hAnsiTheme="minorHAnsi"/>
          <w:sz w:val="22"/>
        </w:rPr>
        <w:t>Outcome Measures for Researchers</w:t>
      </w:r>
    </w:p>
    <w:p w:rsidR="00C5650A" w:rsidRPr="00C5650A" w:rsidRDefault="00C5650A" w:rsidP="00C5650A">
      <w:pPr>
        <w:pStyle w:val="ListParagraph"/>
        <w:numPr>
          <w:ilvl w:val="0"/>
          <w:numId w:val="24"/>
        </w:numPr>
        <w:spacing w:after="0" w:line="240" w:lineRule="auto"/>
        <w:rPr>
          <w:rFonts w:asciiTheme="minorHAnsi" w:hAnsiTheme="minorHAnsi"/>
          <w:sz w:val="22"/>
        </w:rPr>
      </w:pPr>
      <w:r w:rsidRPr="00C5650A">
        <w:rPr>
          <w:rFonts w:asciiTheme="minorHAnsi" w:hAnsiTheme="minorHAnsi"/>
          <w:sz w:val="22"/>
        </w:rPr>
        <w:t>Implementation Measures for Patients/Community Members</w:t>
      </w:r>
    </w:p>
    <w:p w:rsidR="00C5650A" w:rsidRPr="00C5650A" w:rsidRDefault="00C5650A" w:rsidP="00C5650A">
      <w:pPr>
        <w:pStyle w:val="ListParagraph"/>
        <w:numPr>
          <w:ilvl w:val="0"/>
          <w:numId w:val="24"/>
        </w:numPr>
        <w:spacing w:after="0" w:line="240" w:lineRule="auto"/>
        <w:rPr>
          <w:rFonts w:asciiTheme="minorHAnsi" w:hAnsiTheme="minorHAnsi"/>
          <w:sz w:val="22"/>
        </w:rPr>
      </w:pPr>
      <w:r w:rsidRPr="00C5650A">
        <w:rPr>
          <w:rFonts w:asciiTheme="minorHAnsi" w:hAnsiTheme="minorHAnsi"/>
          <w:sz w:val="22"/>
        </w:rPr>
        <w:t>Implementation Measures for Clinicians</w:t>
      </w:r>
    </w:p>
    <w:p w:rsidR="00C5650A" w:rsidRPr="00C5650A" w:rsidRDefault="00C5650A" w:rsidP="00C5650A">
      <w:pPr>
        <w:pStyle w:val="ListParagraph"/>
        <w:numPr>
          <w:ilvl w:val="0"/>
          <w:numId w:val="24"/>
        </w:numPr>
        <w:spacing w:after="0" w:line="240" w:lineRule="auto"/>
        <w:rPr>
          <w:rFonts w:asciiTheme="minorHAnsi" w:hAnsiTheme="minorHAnsi"/>
          <w:sz w:val="22"/>
        </w:rPr>
      </w:pPr>
      <w:r w:rsidRPr="00C5650A">
        <w:rPr>
          <w:rFonts w:asciiTheme="minorHAnsi" w:hAnsiTheme="minorHAnsi"/>
          <w:sz w:val="22"/>
        </w:rPr>
        <w:t>Implementation Measures for Researchers</w:t>
      </w:r>
    </w:p>
    <w:p w:rsidR="00840CE3" w:rsidRDefault="00840CE3" w:rsidP="00573BCD"/>
    <w:p w:rsidR="00C5650A" w:rsidRDefault="001763C0" w:rsidP="007A0107">
      <w:r>
        <w:t>These tables only include measures and items that have demonstrated validity; in other words, it measures accurately what it is supposed to be measuring. These measures also have reliability or similar items measure in a consistent fashion. Further, where possible, we have chosen measures that have been shown to be valid and reliable with Māori samples</w:t>
      </w:r>
      <w:r w:rsidR="007A0107">
        <w:t xml:space="preserve"> (e.g., most implementation measures haven’t been used with Māori)</w:t>
      </w:r>
      <w:r>
        <w:t xml:space="preserve">. Finally, we have also included some measures that are </w:t>
      </w:r>
      <w:r w:rsidR="00726A68">
        <w:t>normed</w:t>
      </w:r>
      <w:r>
        <w:t xml:space="preserve"> which allows you to compare the scores in your study to those of another study. Most measures are not </w:t>
      </w:r>
      <w:r w:rsidR="00726A68">
        <w:t>normed</w:t>
      </w:r>
      <w:r>
        <w:t xml:space="preserve"> across populations</w:t>
      </w:r>
      <w:r w:rsidR="001C33E6">
        <w:t xml:space="preserve"> as that requires rigorous testing across multiple studies</w:t>
      </w:r>
      <w:r>
        <w:t>.</w:t>
      </w:r>
      <w:r w:rsidR="001C33E6">
        <w:t xml:space="preserve"> If you use a </w:t>
      </w:r>
      <w:r w:rsidR="007A0107">
        <w:t>normed</w:t>
      </w:r>
      <w:r w:rsidR="001C33E6">
        <w:t xml:space="preserve"> scale, you want to use it in its full form. If you are using another </w:t>
      </w:r>
      <w:r w:rsidR="001C33E6">
        <w:lastRenderedPageBreak/>
        <w:t>validated measure, ideally you want to use it in its full form although it can be alter</w:t>
      </w:r>
      <w:r w:rsidR="00573BCD">
        <w:t xml:space="preserve">ed and you can re-establish validity and reliability through your own statistical analysis. </w:t>
      </w:r>
      <w:r>
        <w:t xml:space="preserve"> It is possible to include other measures in evaluation that may better fit your needs. When selecting measures,</w:t>
      </w:r>
      <w:r w:rsidR="00573BCD">
        <w:t xml:space="preserve"> consider whether there is evidence of validity, reliability and </w:t>
      </w:r>
      <w:r w:rsidR="007A0107">
        <w:t>normed scoring</w:t>
      </w:r>
      <w:r w:rsidR="00573BCD">
        <w:t xml:space="preserve"> provided. Validity includes factorial, construct, concurrent and divergent validity. Reliability is usually assessed by test-retest or Cronbach’s alpha. </w:t>
      </w:r>
    </w:p>
    <w:p w:rsidR="007A0107" w:rsidRDefault="007A0107" w:rsidP="007A0107">
      <w:r>
        <w:t xml:space="preserve">To apply the evaluation measures, there are several key statistical comparisons to be made to help determine impact of the intervention. The first is to administer the measure before an intervention and then again after the intervention. The difference between pre- and post-test scores should be in the expected direction (e.g., increased exercise or decreased blood pressure). The second is to compare a group who received the intervention and a group that didn’t receive the intervention. The group that received the intervention should have score that are higher (or lower) than the group that didn’t receive the intervention. </w:t>
      </w:r>
    </w:p>
    <w:p w:rsidR="00E5275B" w:rsidRDefault="00E5275B">
      <w:pPr>
        <w:rPr>
          <w:b/>
          <w:bCs/>
        </w:rPr>
      </w:pPr>
      <w:r>
        <w:rPr>
          <w:b/>
          <w:bCs/>
        </w:rPr>
        <w:br w:type="page"/>
      </w:r>
    </w:p>
    <w:p w:rsidR="00AC2F73" w:rsidRPr="00571FCF" w:rsidRDefault="00AC2F73" w:rsidP="00571FCF">
      <w:pPr>
        <w:jc w:val="center"/>
        <w:rPr>
          <w:b/>
          <w:bCs/>
        </w:rPr>
      </w:pPr>
      <w:r w:rsidRPr="00571FCF">
        <w:rPr>
          <w:b/>
          <w:bCs/>
        </w:rPr>
        <w:lastRenderedPageBreak/>
        <w:t xml:space="preserve">Table 1. Outcomes </w:t>
      </w:r>
      <w:r w:rsidR="00C5650A">
        <w:rPr>
          <w:b/>
          <w:bCs/>
        </w:rPr>
        <w:t xml:space="preserve">Measures </w:t>
      </w:r>
      <w:r w:rsidRPr="00571FCF">
        <w:rPr>
          <w:b/>
          <w:bCs/>
        </w:rPr>
        <w:t>for Patients/Community Members</w:t>
      </w:r>
    </w:p>
    <w:tbl>
      <w:tblPr>
        <w:tblStyle w:val="TableGrid"/>
        <w:tblW w:w="13945" w:type="dxa"/>
        <w:tblLayout w:type="fixed"/>
        <w:tblLook w:val="04A0" w:firstRow="1" w:lastRow="0" w:firstColumn="1" w:lastColumn="0" w:noHBand="0" w:noVBand="1"/>
      </w:tblPr>
      <w:tblGrid>
        <w:gridCol w:w="1663"/>
        <w:gridCol w:w="2093"/>
        <w:gridCol w:w="1099"/>
        <w:gridCol w:w="990"/>
        <w:gridCol w:w="1080"/>
        <w:gridCol w:w="7020"/>
      </w:tblGrid>
      <w:tr w:rsidR="00573BCD" w:rsidRPr="00392B8C" w:rsidTr="00573BCD">
        <w:tc>
          <w:tcPr>
            <w:tcW w:w="1663" w:type="dxa"/>
          </w:tcPr>
          <w:p w:rsidR="00573BCD" w:rsidRPr="00D4248F" w:rsidRDefault="00573BCD" w:rsidP="00882DA7">
            <w:pPr>
              <w:jc w:val="both"/>
              <w:rPr>
                <w:b/>
                <w:bCs/>
              </w:rPr>
            </w:pPr>
            <w:r w:rsidRPr="00D4248F">
              <w:rPr>
                <w:b/>
                <w:bCs/>
              </w:rPr>
              <w:t>Construct</w:t>
            </w:r>
          </w:p>
        </w:tc>
        <w:tc>
          <w:tcPr>
            <w:tcW w:w="2093" w:type="dxa"/>
          </w:tcPr>
          <w:p w:rsidR="00573BCD" w:rsidRPr="00D4248F" w:rsidRDefault="00573BCD" w:rsidP="00882DA7">
            <w:pPr>
              <w:jc w:val="both"/>
              <w:rPr>
                <w:b/>
                <w:bCs/>
              </w:rPr>
            </w:pPr>
            <w:r w:rsidRPr="00D4248F">
              <w:rPr>
                <w:b/>
                <w:bCs/>
              </w:rPr>
              <w:t>Scales</w:t>
            </w:r>
          </w:p>
        </w:tc>
        <w:tc>
          <w:tcPr>
            <w:tcW w:w="1099" w:type="dxa"/>
          </w:tcPr>
          <w:p w:rsidR="00573BCD" w:rsidRPr="00D4248F" w:rsidRDefault="00573BCD" w:rsidP="00882DA7">
            <w:pPr>
              <w:jc w:val="both"/>
              <w:rPr>
                <w:b/>
                <w:bCs/>
              </w:rPr>
            </w:pPr>
            <w:r>
              <w:rPr>
                <w:b/>
                <w:bCs/>
              </w:rPr>
              <w:t>Validated with Māori</w:t>
            </w:r>
          </w:p>
        </w:tc>
        <w:tc>
          <w:tcPr>
            <w:tcW w:w="990" w:type="dxa"/>
          </w:tcPr>
          <w:p w:rsidR="00573BCD" w:rsidRPr="00D4248F" w:rsidRDefault="00726A68" w:rsidP="00882DA7">
            <w:pPr>
              <w:jc w:val="both"/>
              <w:rPr>
                <w:b/>
                <w:bCs/>
              </w:rPr>
            </w:pPr>
            <w:r>
              <w:rPr>
                <w:b/>
                <w:bCs/>
              </w:rPr>
              <w:t>Normed</w:t>
            </w:r>
          </w:p>
        </w:tc>
        <w:tc>
          <w:tcPr>
            <w:tcW w:w="1080" w:type="dxa"/>
          </w:tcPr>
          <w:p w:rsidR="00573BCD" w:rsidRPr="00D4248F" w:rsidRDefault="00573BCD" w:rsidP="00882DA7">
            <w:pPr>
              <w:jc w:val="both"/>
              <w:rPr>
                <w:b/>
                <w:bCs/>
              </w:rPr>
            </w:pPr>
            <w:r w:rsidRPr="00D4248F">
              <w:rPr>
                <w:b/>
                <w:bCs/>
              </w:rPr>
              <w:t>Number of Items</w:t>
            </w:r>
          </w:p>
        </w:tc>
        <w:tc>
          <w:tcPr>
            <w:tcW w:w="7020" w:type="dxa"/>
          </w:tcPr>
          <w:p w:rsidR="00573BCD" w:rsidRPr="00D4248F" w:rsidRDefault="00573BCD" w:rsidP="00882DA7">
            <w:pPr>
              <w:jc w:val="both"/>
              <w:rPr>
                <w:b/>
                <w:bCs/>
              </w:rPr>
            </w:pPr>
            <w:r w:rsidRPr="00D4248F">
              <w:rPr>
                <w:b/>
                <w:bCs/>
              </w:rPr>
              <w:t>Source</w:t>
            </w:r>
          </w:p>
        </w:tc>
      </w:tr>
      <w:tr w:rsidR="00573BCD" w:rsidRPr="00392B8C" w:rsidTr="00573BCD">
        <w:tc>
          <w:tcPr>
            <w:tcW w:w="1663" w:type="dxa"/>
          </w:tcPr>
          <w:p w:rsidR="00573BCD" w:rsidRPr="00D4248F" w:rsidRDefault="00573BCD" w:rsidP="00882DA7">
            <w:pPr>
              <w:jc w:val="both"/>
            </w:pPr>
            <w:r w:rsidRPr="00D4248F">
              <w:t>Tinana</w:t>
            </w:r>
          </w:p>
        </w:tc>
        <w:tc>
          <w:tcPr>
            <w:tcW w:w="2093" w:type="dxa"/>
          </w:tcPr>
          <w:p w:rsidR="00573BCD" w:rsidRPr="00D4248F" w:rsidRDefault="00573BCD" w:rsidP="00882DA7">
            <w:pPr>
              <w:jc w:val="both"/>
            </w:pPr>
            <w:r w:rsidRPr="00D4248F">
              <w:t>Medical outcomes</w:t>
            </w:r>
          </w:p>
        </w:tc>
        <w:tc>
          <w:tcPr>
            <w:tcW w:w="1099" w:type="dxa"/>
          </w:tcPr>
          <w:p w:rsidR="00573BCD" w:rsidRPr="00D4248F" w:rsidRDefault="00573BCD" w:rsidP="00882DA7">
            <w:pPr>
              <w:jc w:val="both"/>
            </w:pPr>
            <w:r>
              <w:t>Y</w:t>
            </w:r>
          </w:p>
        </w:tc>
        <w:tc>
          <w:tcPr>
            <w:tcW w:w="990" w:type="dxa"/>
          </w:tcPr>
          <w:p w:rsidR="00573BCD" w:rsidRPr="00D4248F" w:rsidRDefault="00573BCD" w:rsidP="00882DA7">
            <w:pPr>
              <w:jc w:val="both"/>
            </w:pPr>
            <w:r>
              <w:t>Y</w:t>
            </w:r>
          </w:p>
        </w:tc>
        <w:tc>
          <w:tcPr>
            <w:tcW w:w="1080" w:type="dxa"/>
          </w:tcPr>
          <w:p w:rsidR="00573BCD" w:rsidRPr="00D4248F" w:rsidRDefault="00573BCD" w:rsidP="00882DA7">
            <w:pPr>
              <w:jc w:val="both"/>
            </w:pPr>
            <w:r w:rsidRPr="00D4248F">
              <w:t>Varies</w:t>
            </w:r>
          </w:p>
        </w:tc>
        <w:tc>
          <w:tcPr>
            <w:tcW w:w="7020" w:type="dxa"/>
          </w:tcPr>
          <w:p w:rsidR="00573BCD" w:rsidRPr="00D4248F" w:rsidRDefault="00573BCD" w:rsidP="00882DA7">
            <w:pPr>
              <w:jc w:val="both"/>
            </w:pPr>
            <w:r w:rsidRPr="00D4248F">
              <w:t>Varies</w:t>
            </w:r>
          </w:p>
        </w:tc>
      </w:tr>
      <w:tr w:rsidR="00573BCD" w:rsidRPr="00392B8C" w:rsidTr="00573BCD">
        <w:tc>
          <w:tcPr>
            <w:tcW w:w="1663" w:type="dxa"/>
          </w:tcPr>
          <w:p w:rsidR="00573BCD" w:rsidRPr="00D4248F" w:rsidRDefault="00573BCD" w:rsidP="00882DA7">
            <w:pPr>
              <w:jc w:val="both"/>
            </w:pPr>
            <w:r w:rsidRPr="00D4248F">
              <w:t>Tinana, Hinengaro</w:t>
            </w:r>
          </w:p>
        </w:tc>
        <w:tc>
          <w:tcPr>
            <w:tcW w:w="2093" w:type="dxa"/>
          </w:tcPr>
          <w:p w:rsidR="00573BCD" w:rsidRPr="00D4248F" w:rsidRDefault="00573BCD" w:rsidP="00882DA7">
            <w:r w:rsidRPr="00D4248F">
              <w:t>Health service utilisation</w:t>
            </w:r>
          </w:p>
        </w:tc>
        <w:tc>
          <w:tcPr>
            <w:tcW w:w="1099" w:type="dxa"/>
          </w:tcPr>
          <w:p w:rsidR="00573BCD" w:rsidRPr="00D4248F" w:rsidRDefault="00573BCD" w:rsidP="00882DA7">
            <w:pPr>
              <w:jc w:val="both"/>
            </w:pPr>
            <w:r>
              <w:t>Y</w:t>
            </w:r>
          </w:p>
        </w:tc>
        <w:tc>
          <w:tcPr>
            <w:tcW w:w="990" w:type="dxa"/>
          </w:tcPr>
          <w:p w:rsidR="00573BCD" w:rsidRPr="00D4248F" w:rsidRDefault="00573BCD" w:rsidP="00882DA7">
            <w:pPr>
              <w:jc w:val="both"/>
            </w:pPr>
            <w:r>
              <w:t>Y</w:t>
            </w:r>
          </w:p>
        </w:tc>
        <w:tc>
          <w:tcPr>
            <w:tcW w:w="1080" w:type="dxa"/>
          </w:tcPr>
          <w:p w:rsidR="00573BCD" w:rsidRPr="00D4248F" w:rsidRDefault="00573BCD" w:rsidP="00882DA7">
            <w:pPr>
              <w:jc w:val="both"/>
            </w:pPr>
            <w:r w:rsidRPr="00D4248F">
              <w:t>8</w:t>
            </w:r>
          </w:p>
        </w:tc>
        <w:tc>
          <w:tcPr>
            <w:tcW w:w="7020" w:type="dxa"/>
          </w:tcPr>
          <w:p w:rsidR="00573BCD" w:rsidRPr="00D4248F" w:rsidRDefault="00573BCD" w:rsidP="00882DA7">
            <w:pPr>
              <w:jc w:val="both"/>
            </w:pPr>
            <w:r w:rsidRPr="00D4248F">
              <w:t xml:space="preserve">NZ Health Survey; </w:t>
            </w:r>
            <w:hyperlink r:id="rId14" w:history="1">
              <w:r w:rsidRPr="00D4248F">
                <w:rPr>
                  <w:rStyle w:val="Hyperlink"/>
                </w:rPr>
                <w:t>http://www.health.govt.nz/publication/content-guide-2015-16-new-zealand-health-survey</w:t>
              </w:r>
            </w:hyperlink>
          </w:p>
        </w:tc>
      </w:tr>
      <w:tr w:rsidR="00573BCD" w:rsidRPr="00392B8C" w:rsidTr="00573BCD">
        <w:tc>
          <w:tcPr>
            <w:tcW w:w="1663" w:type="dxa"/>
          </w:tcPr>
          <w:p w:rsidR="00573BCD" w:rsidRPr="00D4248F" w:rsidRDefault="00573BCD" w:rsidP="00AC2F73">
            <w:r w:rsidRPr="00D4248F">
              <w:t xml:space="preserve">Tinana, hinengaro </w:t>
            </w:r>
          </w:p>
        </w:tc>
        <w:tc>
          <w:tcPr>
            <w:tcW w:w="2093" w:type="dxa"/>
          </w:tcPr>
          <w:p w:rsidR="000C34E3" w:rsidRPr="00D4248F" w:rsidRDefault="00573BCD" w:rsidP="000C34E3">
            <w:r w:rsidRPr="00D4248F">
              <w:t xml:space="preserve">Quality of Life: </w:t>
            </w:r>
            <w:r w:rsidR="000C34E3">
              <w:t>Medical Outcome Study</w:t>
            </w:r>
          </w:p>
        </w:tc>
        <w:tc>
          <w:tcPr>
            <w:tcW w:w="1099" w:type="dxa"/>
          </w:tcPr>
          <w:p w:rsidR="00573BCD" w:rsidRPr="00D4248F" w:rsidRDefault="00573BCD" w:rsidP="00882DA7">
            <w:r>
              <w:t>Y</w:t>
            </w:r>
          </w:p>
        </w:tc>
        <w:tc>
          <w:tcPr>
            <w:tcW w:w="990" w:type="dxa"/>
          </w:tcPr>
          <w:p w:rsidR="00573BCD" w:rsidRPr="00D4248F" w:rsidRDefault="00573BCD" w:rsidP="00882DA7">
            <w:r>
              <w:t>Y</w:t>
            </w:r>
          </w:p>
        </w:tc>
        <w:tc>
          <w:tcPr>
            <w:tcW w:w="1080" w:type="dxa"/>
          </w:tcPr>
          <w:p w:rsidR="00573BCD" w:rsidRPr="00D4248F" w:rsidRDefault="000C34E3" w:rsidP="00882DA7">
            <w:r>
              <w:t>5</w:t>
            </w:r>
          </w:p>
        </w:tc>
        <w:tc>
          <w:tcPr>
            <w:tcW w:w="7020" w:type="dxa"/>
          </w:tcPr>
          <w:p w:rsidR="00573BCD" w:rsidRPr="000C34E3" w:rsidRDefault="000C34E3" w:rsidP="000C34E3">
            <w:pPr>
              <w:ind w:left="562" w:hanging="562"/>
              <w:rPr>
                <w:rFonts w:cstheme="majorBidi"/>
              </w:rPr>
            </w:pPr>
            <w:r w:rsidRPr="000C34E3">
              <w:rPr>
                <w:rFonts w:cstheme="majorBidi"/>
              </w:rPr>
              <w:t xml:space="preserve">Wu, A. W. (1999). </w:t>
            </w:r>
            <w:r w:rsidRPr="000C34E3">
              <w:rPr>
                <w:rFonts w:cstheme="majorBidi"/>
                <w:i/>
                <w:iCs/>
              </w:rPr>
              <w:t>MOS-HIV health survey user’s manual</w:t>
            </w:r>
            <w:r>
              <w:rPr>
                <w:rFonts w:cstheme="majorBidi"/>
              </w:rPr>
              <w:t xml:space="preserve">. Self-published. </w:t>
            </w:r>
            <w:r w:rsidRPr="000C34E3">
              <w:rPr>
                <w:rFonts w:cstheme="majorBidi"/>
              </w:rPr>
              <w:t>Available:</w:t>
            </w:r>
            <w:r>
              <w:rPr>
                <w:rFonts w:cstheme="majorBidi"/>
              </w:rPr>
              <w:t xml:space="preserve"> </w:t>
            </w:r>
            <w:r w:rsidRPr="000C34E3">
              <w:rPr>
                <w:rFonts w:cstheme="majorBidi"/>
              </w:rPr>
              <w:t xml:space="preserve">http://chipts.cch.ucla.edu/assessment/pdf/assessments/MOS-HIV%20Users%20Manual%20%20Draft.pdf </w:t>
            </w:r>
          </w:p>
        </w:tc>
      </w:tr>
      <w:tr w:rsidR="00573BCD" w:rsidRPr="00E54E05" w:rsidTr="00573BCD">
        <w:tc>
          <w:tcPr>
            <w:tcW w:w="1663" w:type="dxa"/>
          </w:tcPr>
          <w:p w:rsidR="00573BCD" w:rsidRPr="00D4248F" w:rsidRDefault="00573BCD" w:rsidP="00882DA7">
            <w:r w:rsidRPr="00D4248F">
              <w:t>Wairua</w:t>
            </w:r>
          </w:p>
        </w:tc>
        <w:tc>
          <w:tcPr>
            <w:tcW w:w="2093" w:type="dxa"/>
          </w:tcPr>
          <w:p w:rsidR="00573BCD" w:rsidRPr="00D4248F" w:rsidRDefault="00573BCD" w:rsidP="00882DA7">
            <w:r w:rsidRPr="00D4248F">
              <w:t>Spirituality</w:t>
            </w:r>
          </w:p>
        </w:tc>
        <w:tc>
          <w:tcPr>
            <w:tcW w:w="1099" w:type="dxa"/>
          </w:tcPr>
          <w:p w:rsidR="00573BCD" w:rsidRPr="00D4248F" w:rsidRDefault="00573BCD" w:rsidP="00882DA7">
            <w:r>
              <w:t>Y</w:t>
            </w:r>
          </w:p>
        </w:tc>
        <w:tc>
          <w:tcPr>
            <w:tcW w:w="990" w:type="dxa"/>
          </w:tcPr>
          <w:p w:rsidR="00573BCD" w:rsidRPr="00D4248F" w:rsidRDefault="00573BCD" w:rsidP="00882DA7">
            <w:r>
              <w:t>N</w:t>
            </w:r>
          </w:p>
        </w:tc>
        <w:tc>
          <w:tcPr>
            <w:tcW w:w="1080" w:type="dxa"/>
          </w:tcPr>
          <w:p w:rsidR="00573BCD" w:rsidRPr="00D4248F" w:rsidRDefault="00573BCD" w:rsidP="00882DA7">
            <w:r w:rsidRPr="00D4248F">
              <w:t>3</w:t>
            </w:r>
          </w:p>
        </w:tc>
        <w:tc>
          <w:tcPr>
            <w:tcW w:w="7020" w:type="dxa"/>
          </w:tcPr>
          <w:p w:rsidR="00573BCD" w:rsidRPr="00E54E05" w:rsidRDefault="00573BCD" w:rsidP="00882DA7">
            <w:r w:rsidRPr="00E54E05">
              <w:t xml:space="preserve">Te Kupenga, Māori Social Survey: </w:t>
            </w:r>
            <w:hyperlink r:id="rId15" w:history="1">
              <w:r w:rsidRPr="00E54E05">
                <w:rPr>
                  <w:rStyle w:val="Hyperlink"/>
                </w:rPr>
                <w:t>http://www.stats.govt.nz/survey-participants/a-z-of-our-surveys/te-kupenga-2013-questionnaire.aspx</w:t>
              </w:r>
            </w:hyperlink>
            <w:r w:rsidRPr="00E54E05">
              <w:t xml:space="preserve"> </w:t>
            </w:r>
            <w:r w:rsidR="00E54E05" w:rsidRPr="00E54E05">
              <w:t xml:space="preserve">(alternative also </w:t>
            </w:r>
            <w:r w:rsidR="00E54E05">
              <w:t>provided)</w:t>
            </w:r>
          </w:p>
        </w:tc>
      </w:tr>
      <w:tr w:rsidR="00573BCD" w:rsidRPr="00D4248F" w:rsidTr="00573BCD">
        <w:tc>
          <w:tcPr>
            <w:tcW w:w="1663" w:type="dxa"/>
          </w:tcPr>
          <w:p w:rsidR="00573BCD" w:rsidRPr="00D4248F" w:rsidRDefault="00573BCD" w:rsidP="00AC2F73">
            <w:r w:rsidRPr="00D4248F">
              <w:t>Wh</w:t>
            </w:r>
            <w:r w:rsidRPr="00D4248F">
              <w:rPr>
                <w:rFonts w:cs="Arial"/>
              </w:rPr>
              <w:t>ā</w:t>
            </w:r>
            <w:r w:rsidRPr="00D4248F">
              <w:t>nau</w:t>
            </w:r>
          </w:p>
        </w:tc>
        <w:tc>
          <w:tcPr>
            <w:tcW w:w="2093" w:type="dxa"/>
          </w:tcPr>
          <w:p w:rsidR="00573BCD" w:rsidRPr="00D4248F" w:rsidRDefault="00573BCD" w:rsidP="00AC2F73">
            <w:r w:rsidRPr="00D4248F">
              <w:t>Social support</w:t>
            </w:r>
          </w:p>
        </w:tc>
        <w:tc>
          <w:tcPr>
            <w:tcW w:w="1099" w:type="dxa"/>
          </w:tcPr>
          <w:p w:rsidR="00573BCD" w:rsidRPr="00D4248F" w:rsidRDefault="00573BCD" w:rsidP="00AC2F73">
            <w:r>
              <w:t>Y</w:t>
            </w:r>
          </w:p>
        </w:tc>
        <w:tc>
          <w:tcPr>
            <w:tcW w:w="990" w:type="dxa"/>
          </w:tcPr>
          <w:p w:rsidR="00573BCD" w:rsidRPr="00D4248F" w:rsidRDefault="00573BCD" w:rsidP="00AC2F73">
            <w:r>
              <w:t>N</w:t>
            </w:r>
          </w:p>
        </w:tc>
        <w:tc>
          <w:tcPr>
            <w:tcW w:w="1080" w:type="dxa"/>
          </w:tcPr>
          <w:p w:rsidR="00573BCD" w:rsidRPr="00D4248F" w:rsidRDefault="00573BCD" w:rsidP="00AC2F73">
            <w:r w:rsidRPr="00D4248F">
              <w:t>4</w:t>
            </w:r>
          </w:p>
        </w:tc>
        <w:tc>
          <w:tcPr>
            <w:tcW w:w="7020" w:type="dxa"/>
          </w:tcPr>
          <w:p w:rsidR="00573BCD" w:rsidRPr="00D4248F" w:rsidRDefault="00573BCD" w:rsidP="00AC2F73">
            <w:r w:rsidRPr="00D4248F">
              <w:t>Unger JB, McAvay G, Bruce ML, et al. Variation in the impact of social network characteristics on physical functioning in elderly persons: MacArthur Studies of Successful Aging. Journals of Gerontology Series B-Psychological Sciences &amp; Social Sciences 1999;54(5):S245-51 (alternative also provided)</w:t>
            </w:r>
          </w:p>
        </w:tc>
      </w:tr>
      <w:tr w:rsidR="00573BCD" w:rsidRPr="00392B8C" w:rsidTr="00573BCD">
        <w:tc>
          <w:tcPr>
            <w:tcW w:w="1663" w:type="dxa"/>
          </w:tcPr>
          <w:p w:rsidR="00573BCD" w:rsidRPr="00D4248F" w:rsidRDefault="00573BCD" w:rsidP="00AC2F73">
            <w:r w:rsidRPr="00D4248F">
              <w:t>Mauriora</w:t>
            </w:r>
          </w:p>
        </w:tc>
        <w:tc>
          <w:tcPr>
            <w:tcW w:w="2093" w:type="dxa"/>
          </w:tcPr>
          <w:p w:rsidR="00573BCD" w:rsidRPr="00D4248F" w:rsidRDefault="00573BCD" w:rsidP="00AC2F73">
            <w:r w:rsidRPr="00D4248F">
              <w:t>Cultural connection</w:t>
            </w:r>
          </w:p>
        </w:tc>
        <w:tc>
          <w:tcPr>
            <w:tcW w:w="1099" w:type="dxa"/>
          </w:tcPr>
          <w:p w:rsidR="00573BCD" w:rsidRPr="00D4248F" w:rsidRDefault="00573BCD" w:rsidP="00AC2F73">
            <w:r>
              <w:t>Y</w:t>
            </w:r>
          </w:p>
        </w:tc>
        <w:tc>
          <w:tcPr>
            <w:tcW w:w="990" w:type="dxa"/>
          </w:tcPr>
          <w:p w:rsidR="00573BCD" w:rsidRPr="00D4248F" w:rsidRDefault="00573BCD" w:rsidP="00AC2F73">
            <w:r>
              <w:t>N</w:t>
            </w:r>
          </w:p>
        </w:tc>
        <w:tc>
          <w:tcPr>
            <w:tcW w:w="1080" w:type="dxa"/>
          </w:tcPr>
          <w:p w:rsidR="00573BCD" w:rsidRPr="00D4248F" w:rsidRDefault="00573BCD" w:rsidP="00AC2F73">
            <w:r w:rsidRPr="00D4248F">
              <w:t>12</w:t>
            </w:r>
          </w:p>
        </w:tc>
        <w:tc>
          <w:tcPr>
            <w:tcW w:w="7020" w:type="dxa"/>
          </w:tcPr>
          <w:p w:rsidR="00573BCD" w:rsidRPr="00D4248F" w:rsidRDefault="00573BCD" w:rsidP="00AC2F73">
            <w:r w:rsidRPr="00D4248F">
              <w:rPr>
                <w:lang w:val="fr-FR"/>
              </w:rPr>
              <w:t xml:space="preserve">Dyall, L., Kēpa, M., Teh, R., Mules, R., Moyes, S., Wham, C., et al. </w:t>
            </w:r>
            <w:r w:rsidRPr="00D4248F">
              <w:t xml:space="preserve">(2014). Cultural and social factors and quality of life of Māori in advanced age. Te puawaitanga o nga tapuwae kia ora tonu—Life and living in advanced age: a cohort study in New Zealand (LiLACS NZ). </w:t>
            </w:r>
            <w:r w:rsidRPr="00D4248F">
              <w:rPr>
                <w:i/>
                <w:iCs/>
              </w:rPr>
              <w:t>NZ Medical Journal, 127,</w:t>
            </w:r>
            <w:r w:rsidRPr="00D4248F">
              <w:t xml:space="preserve"> 62-79</w:t>
            </w:r>
          </w:p>
        </w:tc>
      </w:tr>
      <w:tr w:rsidR="00573BCD" w:rsidRPr="00B24C06" w:rsidTr="00573BCD">
        <w:tc>
          <w:tcPr>
            <w:tcW w:w="1663" w:type="dxa"/>
          </w:tcPr>
          <w:p w:rsidR="00573BCD" w:rsidRPr="00D4248F" w:rsidRDefault="00573BCD" w:rsidP="00AC2F73">
            <w:r w:rsidRPr="00D4248F">
              <w:t>Toiora</w:t>
            </w:r>
          </w:p>
        </w:tc>
        <w:tc>
          <w:tcPr>
            <w:tcW w:w="2093" w:type="dxa"/>
          </w:tcPr>
          <w:p w:rsidR="00573BCD" w:rsidRPr="00D4248F" w:rsidRDefault="00573BCD" w:rsidP="00AC2F73">
            <w:r w:rsidRPr="00D4248F">
              <w:t>Healthy lifestyle—exercise, nutrition</w:t>
            </w:r>
          </w:p>
        </w:tc>
        <w:tc>
          <w:tcPr>
            <w:tcW w:w="1099" w:type="dxa"/>
          </w:tcPr>
          <w:p w:rsidR="00573BCD" w:rsidRDefault="00573BCD" w:rsidP="00AC2F73">
            <w:r>
              <w:t>Y</w:t>
            </w:r>
          </w:p>
        </w:tc>
        <w:tc>
          <w:tcPr>
            <w:tcW w:w="990" w:type="dxa"/>
          </w:tcPr>
          <w:p w:rsidR="00573BCD" w:rsidRDefault="00573BCD" w:rsidP="00AC2F73">
            <w:r>
              <w:t>N</w:t>
            </w:r>
          </w:p>
        </w:tc>
        <w:tc>
          <w:tcPr>
            <w:tcW w:w="1080" w:type="dxa"/>
          </w:tcPr>
          <w:p w:rsidR="00573BCD" w:rsidRPr="00D4248F" w:rsidRDefault="00E54E05" w:rsidP="00AC2F73">
            <w:r>
              <w:t>7, 12</w:t>
            </w:r>
          </w:p>
        </w:tc>
        <w:tc>
          <w:tcPr>
            <w:tcW w:w="7020" w:type="dxa"/>
          </w:tcPr>
          <w:p w:rsidR="00573BCD" w:rsidRPr="00571FCF" w:rsidRDefault="00573BCD" w:rsidP="00571FCF">
            <w:pPr>
              <w:pStyle w:val="ListParagraph"/>
              <w:numPr>
                <w:ilvl w:val="0"/>
                <w:numId w:val="19"/>
              </w:numPr>
              <w:spacing w:after="0" w:line="240" w:lineRule="auto"/>
              <w:rPr>
                <w:rStyle w:val="Hyperlink"/>
                <w:rFonts w:asciiTheme="minorHAnsi" w:hAnsiTheme="minorHAnsi"/>
                <w:color w:val="auto"/>
                <w:sz w:val="22"/>
                <w:u w:val="none"/>
              </w:rPr>
            </w:pPr>
            <w:r w:rsidRPr="00571FCF">
              <w:rPr>
                <w:rFonts w:asciiTheme="minorHAnsi" w:hAnsiTheme="minorHAnsi"/>
                <w:sz w:val="22"/>
              </w:rPr>
              <w:t xml:space="preserve">Exercise: NZ Health Survey; </w:t>
            </w:r>
            <w:hyperlink r:id="rId16" w:history="1">
              <w:r w:rsidRPr="00571FCF">
                <w:rPr>
                  <w:rStyle w:val="Hyperlink"/>
                  <w:rFonts w:asciiTheme="minorHAnsi" w:hAnsiTheme="minorHAnsi"/>
                  <w:sz w:val="22"/>
                </w:rPr>
                <w:t>http://www.health.govt.nz/publication/content-guide-2015-16-new-zealand-health-survey</w:t>
              </w:r>
            </w:hyperlink>
            <w:r w:rsidRPr="00571FCF">
              <w:rPr>
                <w:rStyle w:val="Hyperlink"/>
                <w:rFonts w:asciiTheme="minorHAnsi" w:hAnsiTheme="minorHAnsi"/>
                <w:sz w:val="22"/>
              </w:rPr>
              <w:t xml:space="preserve"> </w:t>
            </w:r>
          </w:p>
          <w:p w:rsidR="00573BCD" w:rsidRPr="00B24C06" w:rsidRDefault="00573BCD" w:rsidP="00571FCF">
            <w:pPr>
              <w:pStyle w:val="ListParagraph"/>
              <w:numPr>
                <w:ilvl w:val="0"/>
                <w:numId w:val="19"/>
              </w:numPr>
              <w:spacing w:after="0" w:line="240" w:lineRule="auto"/>
              <w:rPr>
                <w:lang w:val="de-DE"/>
              </w:rPr>
            </w:pPr>
            <w:r w:rsidRPr="00B24C06">
              <w:rPr>
                <w:rFonts w:asciiTheme="minorHAnsi" w:hAnsiTheme="minorHAnsi"/>
                <w:sz w:val="22"/>
                <w:lang w:val="de-DE"/>
              </w:rPr>
              <w:t>Nutrition:</w:t>
            </w:r>
            <w:r w:rsidRPr="00B24C06">
              <w:rPr>
                <w:lang w:val="de-DE"/>
              </w:rPr>
              <w:t xml:space="preserve"> </w:t>
            </w:r>
            <w:r w:rsidRPr="00B24C06">
              <w:rPr>
                <w:rFonts w:asciiTheme="minorHAnsi" w:hAnsiTheme="minorHAnsi"/>
                <w:sz w:val="22"/>
                <w:lang w:val="de-DE"/>
              </w:rPr>
              <w:t xml:space="preserve">NZ Adult Nutrition Survey 2008/09 </w:t>
            </w:r>
            <w:hyperlink r:id="rId17" w:history="1">
              <w:r w:rsidRPr="00B24C06">
                <w:rPr>
                  <w:rStyle w:val="Hyperlink"/>
                  <w:rFonts w:asciiTheme="minorHAnsi" w:hAnsiTheme="minorHAnsi"/>
                  <w:sz w:val="22"/>
                  <w:lang w:val="de-DE"/>
                </w:rPr>
                <w:t>https://www.health.govt.nz/system/files/documents/publications/ans_questionnaire.pdf</w:t>
              </w:r>
            </w:hyperlink>
          </w:p>
        </w:tc>
      </w:tr>
      <w:tr w:rsidR="00573BCD" w:rsidRPr="00392B8C" w:rsidTr="00573BCD">
        <w:tc>
          <w:tcPr>
            <w:tcW w:w="1663" w:type="dxa"/>
          </w:tcPr>
          <w:p w:rsidR="00573BCD" w:rsidRPr="00A17A2E" w:rsidRDefault="00573BCD" w:rsidP="00571FCF">
            <w:r w:rsidRPr="00A17A2E">
              <w:t>Waiora</w:t>
            </w:r>
          </w:p>
        </w:tc>
        <w:tc>
          <w:tcPr>
            <w:tcW w:w="2093" w:type="dxa"/>
          </w:tcPr>
          <w:p w:rsidR="00573BCD" w:rsidRPr="00A17A2E" w:rsidRDefault="00573BCD" w:rsidP="00571FCF">
            <w:r w:rsidRPr="00A17A2E">
              <w:t>Access to community/personal garden</w:t>
            </w:r>
          </w:p>
        </w:tc>
        <w:tc>
          <w:tcPr>
            <w:tcW w:w="1099" w:type="dxa"/>
          </w:tcPr>
          <w:p w:rsidR="00573BCD" w:rsidRPr="00D4248F" w:rsidRDefault="00573BCD" w:rsidP="00571FCF">
            <w:r>
              <w:t>N</w:t>
            </w:r>
          </w:p>
        </w:tc>
        <w:tc>
          <w:tcPr>
            <w:tcW w:w="990" w:type="dxa"/>
          </w:tcPr>
          <w:p w:rsidR="00573BCD" w:rsidRPr="00D4248F" w:rsidRDefault="00573BCD" w:rsidP="00571FCF">
            <w:r>
              <w:t>N</w:t>
            </w:r>
          </w:p>
        </w:tc>
        <w:tc>
          <w:tcPr>
            <w:tcW w:w="1080" w:type="dxa"/>
          </w:tcPr>
          <w:p w:rsidR="00573BCD" w:rsidRPr="00D4248F" w:rsidRDefault="00A17A2E" w:rsidP="00571FCF">
            <w:r>
              <w:t>3</w:t>
            </w:r>
          </w:p>
        </w:tc>
        <w:tc>
          <w:tcPr>
            <w:tcW w:w="7020" w:type="dxa"/>
          </w:tcPr>
          <w:p w:rsidR="00573BCD" w:rsidRPr="00D4248F" w:rsidRDefault="007A0107" w:rsidP="00571FCF">
            <w:r>
              <w:t>Created for this study</w:t>
            </w:r>
          </w:p>
        </w:tc>
      </w:tr>
      <w:tr w:rsidR="00573BCD" w:rsidRPr="00392B8C" w:rsidTr="00573BCD">
        <w:tc>
          <w:tcPr>
            <w:tcW w:w="1663" w:type="dxa"/>
          </w:tcPr>
          <w:p w:rsidR="00573BCD" w:rsidRPr="00D4248F" w:rsidRDefault="00573BCD" w:rsidP="00571FCF">
            <w:r w:rsidRPr="00D4248F">
              <w:lastRenderedPageBreak/>
              <w:t>Te oranga</w:t>
            </w:r>
          </w:p>
        </w:tc>
        <w:tc>
          <w:tcPr>
            <w:tcW w:w="2093" w:type="dxa"/>
          </w:tcPr>
          <w:p w:rsidR="00573BCD" w:rsidRPr="00D4248F" w:rsidRDefault="00573BCD" w:rsidP="00571FCF">
            <w:r w:rsidRPr="00D4248F">
              <w:t>Social determinants: Deprivation, economic wellbeing</w:t>
            </w:r>
            <w:r>
              <w:t>, food security</w:t>
            </w:r>
          </w:p>
        </w:tc>
        <w:tc>
          <w:tcPr>
            <w:tcW w:w="1099" w:type="dxa"/>
          </w:tcPr>
          <w:p w:rsidR="00573BCD" w:rsidRDefault="00573BCD" w:rsidP="00571FCF">
            <w:r>
              <w:t>Y, Y, Y</w:t>
            </w:r>
          </w:p>
        </w:tc>
        <w:tc>
          <w:tcPr>
            <w:tcW w:w="990" w:type="dxa"/>
          </w:tcPr>
          <w:p w:rsidR="00573BCD" w:rsidRDefault="00573BCD" w:rsidP="00571FCF">
            <w:r>
              <w:t>Y, N, N</w:t>
            </w:r>
          </w:p>
        </w:tc>
        <w:tc>
          <w:tcPr>
            <w:tcW w:w="1080" w:type="dxa"/>
          </w:tcPr>
          <w:p w:rsidR="00573BCD" w:rsidRPr="00D4248F" w:rsidRDefault="00573BCD" w:rsidP="00571FCF">
            <w:r>
              <w:t>8, 3, 8</w:t>
            </w:r>
          </w:p>
        </w:tc>
        <w:tc>
          <w:tcPr>
            <w:tcW w:w="7020" w:type="dxa"/>
          </w:tcPr>
          <w:p w:rsidR="00573BCD" w:rsidRPr="00D4248F" w:rsidRDefault="00573BCD" w:rsidP="00571FCF">
            <w:pPr>
              <w:pStyle w:val="ListParagraph"/>
              <w:numPr>
                <w:ilvl w:val="0"/>
                <w:numId w:val="17"/>
              </w:numPr>
              <w:spacing w:after="0" w:line="240" w:lineRule="auto"/>
              <w:rPr>
                <w:rFonts w:asciiTheme="minorHAnsi" w:hAnsiTheme="minorHAnsi"/>
                <w:sz w:val="22"/>
              </w:rPr>
            </w:pPr>
            <w:r>
              <w:rPr>
                <w:rFonts w:asciiTheme="minorHAnsi" w:hAnsiTheme="minorHAnsi"/>
                <w:sz w:val="22"/>
              </w:rPr>
              <w:t>NZi</w:t>
            </w:r>
            <w:r w:rsidRPr="00D4248F">
              <w:rPr>
                <w:rFonts w:asciiTheme="minorHAnsi" w:hAnsiTheme="minorHAnsi"/>
                <w:sz w:val="22"/>
              </w:rPr>
              <w:t>DEP: Salmond, C., Crampton, P., King, P., Waldegrave, C. (2007, update 2014). NZiDep: An index of socioeconomic deprivation for individuals</w:t>
            </w:r>
          </w:p>
          <w:p w:rsidR="00573BCD" w:rsidRPr="00571FCF" w:rsidRDefault="00573BCD" w:rsidP="00571FCF">
            <w:pPr>
              <w:pStyle w:val="ListParagraph"/>
              <w:numPr>
                <w:ilvl w:val="0"/>
                <w:numId w:val="17"/>
              </w:numPr>
              <w:spacing w:after="0" w:line="240" w:lineRule="auto"/>
              <w:rPr>
                <w:rStyle w:val="Hyperlink"/>
                <w:rFonts w:asciiTheme="minorHAnsi" w:hAnsiTheme="minorHAnsi"/>
                <w:color w:val="auto"/>
                <w:sz w:val="22"/>
                <w:u w:val="none"/>
              </w:rPr>
            </w:pPr>
            <w:r w:rsidRPr="00D4248F">
              <w:rPr>
                <w:rFonts w:asciiTheme="minorHAnsi" w:hAnsiTheme="minorHAnsi"/>
                <w:sz w:val="22"/>
              </w:rPr>
              <w:t xml:space="preserve">Economic wellbeing: Te Kupenga, Māori Social Survey: </w:t>
            </w:r>
            <w:hyperlink r:id="rId18" w:history="1">
              <w:r w:rsidRPr="00D4248F">
                <w:rPr>
                  <w:rStyle w:val="Hyperlink"/>
                  <w:rFonts w:asciiTheme="minorHAnsi" w:hAnsiTheme="minorHAnsi"/>
                  <w:sz w:val="22"/>
                </w:rPr>
                <w:t>http://www.stats.govt.nz/survey-participants/a-z-of-our-surveys/te-kupenga-2013-questionnaire.aspx</w:t>
              </w:r>
            </w:hyperlink>
          </w:p>
          <w:p w:rsidR="00573BCD" w:rsidRPr="00571FCF" w:rsidRDefault="00573BCD" w:rsidP="00571FCF">
            <w:pPr>
              <w:pStyle w:val="ListParagraph"/>
              <w:numPr>
                <w:ilvl w:val="0"/>
                <w:numId w:val="17"/>
              </w:numPr>
              <w:spacing w:after="0" w:line="240" w:lineRule="auto"/>
              <w:rPr>
                <w:rFonts w:asciiTheme="minorHAnsi" w:hAnsiTheme="minorHAnsi"/>
                <w:sz w:val="22"/>
              </w:rPr>
            </w:pPr>
            <w:r w:rsidRPr="00D4248F">
              <w:rPr>
                <w:rFonts w:asciiTheme="minorHAnsi" w:hAnsiTheme="minorHAnsi"/>
                <w:sz w:val="22"/>
              </w:rPr>
              <w:t xml:space="preserve">Food Security: </w:t>
            </w:r>
            <w:hyperlink r:id="rId19" w:history="1">
              <w:r w:rsidRPr="00D4248F">
                <w:rPr>
                  <w:rStyle w:val="Hyperlink"/>
                  <w:rFonts w:asciiTheme="minorHAnsi" w:hAnsiTheme="minorHAnsi"/>
                  <w:sz w:val="22"/>
                </w:rPr>
                <w:t>https://www.health.govt.nz/system/files/documents/publications/ans_questionnaire.pdf</w:t>
              </w:r>
            </w:hyperlink>
          </w:p>
        </w:tc>
      </w:tr>
      <w:tr w:rsidR="00573BCD" w:rsidRPr="00395049" w:rsidTr="00573BCD">
        <w:tc>
          <w:tcPr>
            <w:tcW w:w="1663" w:type="dxa"/>
          </w:tcPr>
          <w:p w:rsidR="00573BCD" w:rsidRPr="00D4248F" w:rsidRDefault="00573BCD" w:rsidP="00571FCF">
            <w:r w:rsidRPr="00D4248F">
              <w:t>Te oranga</w:t>
            </w:r>
          </w:p>
        </w:tc>
        <w:tc>
          <w:tcPr>
            <w:tcW w:w="2093" w:type="dxa"/>
          </w:tcPr>
          <w:p w:rsidR="00573BCD" w:rsidRPr="00D4248F" w:rsidRDefault="00573BCD" w:rsidP="00571FCF">
            <w:r w:rsidRPr="00D4248F">
              <w:t>Trust in others and institutions</w:t>
            </w:r>
          </w:p>
        </w:tc>
        <w:tc>
          <w:tcPr>
            <w:tcW w:w="1099" w:type="dxa"/>
          </w:tcPr>
          <w:p w:rsidR="00573BCD" w:rsidRPr="00D4248F" w:rsidRDefault="00573BCD" w:rsidP="00571FCF">
            <w:r>
              <w:t>Y</w:t>
            </w:r>
          </w:p>
        </w:tc>
        <w:tc>
          <w:tcPr>
            <w:tcW w:w="990" w:type="dxa"/>
          </w:tcPr>
          <w:p w:rsidR="00573BCD" w:rsidRPr="00D4248F" w:rsidRDefault="00573BCD" w:rsidP="00571FCF">
            <w:r>
              <w:t>N</w:t>
            </w:r>
          </w:p>
        </w:tc>
        <w:tc>
          <w:tcPr>
            <w:tcW w:w="1080" w:type="dxa"/>
          </w:tcPr>
          <w:p w:rsidR="00573BCD" w:rsidRPr="00D4248F" w:rsidRDefault="00573BCD" w:rsidP="00571FCF">
            <w:r w:rsidRPr="00D4248F">
              <w:t>7</w:t>
            </w:r>
          </w:p>
        </w:tc>
        <w:tc>
          <w:tcPr>
            <w:tcW w:w="7020" w:type="dxa"/>
          </w:tcPr>
          <w:p w:rsidR="00573BCD" w:rsidRPr="00D4248F" w:rsidRDefault="00573BCD" w:rsidP="00571FCF">
            <w:pPr>
              <w:rPr>
                <w:lang w:val="fr-FR"/>
              </w:rPr>
            </w:pPr>
            <w:r w:rsidRPr="00D4248F">
              <w:rPr>
                <w:lang w:val="fr-FR"/>
              </w:rPr>
              <w:t xml:space="preserve">Te Kupenga, Māori Social Survey: </w:t>
            </w:r>
            <w:hyperlink r:id="rId20" w:history="1">
              <w:r w:rsidRPr="00D4248F">
                <w:rPr>
                  <w:rStyle w:val="Hyperlink"/>
                  <w:lang w:val="fr-FR"/>
                </w:rPr>
                <w:t>http://www.stats.govt.nz/survey-participants/a-z-of-our-surveys/te-kupenga-2013-questionnaire.aspx</w:t>
              </w:r>
            </w:hyperlink>
          </w:p>
        </w:tc>
      </w:tr>
      <w:tr w:rsidR="00573BCD" w:rsidRPr="00392B8C" w:rsidTr="00573BCD">
        <w:tc>
          <w:tcPr>
            <w:tcW w:w="1663" w:type="dxa"/>
          </w:tcPr>
          <w:p w:rsidR="00573BCD" w:rsidRPr="00D4248F" w:rsidRDefault="00573BCD" w:rsidP="00571FCF">
            <w:r w:rsidRPr="00D4248F">
              <w:t>Demographics</w:t>
            </w:r>
          </w:p>
        </w:tc>
        <w:tc>
          <w:tcPr>
            <w:tcW w:w="2093" w:type="dxa"/>
          </w:tcPr>
          <w:p w:rsidR="00573BCD" w:rsidRPr="00D4248F" w:rsidRDefault="00573BCD" w:rsidP="00571FCF">
            <w:r>
              <w:t>Age, gender, ethnicity, address, income</w:t>
            </w:r>
          </w:p>
        </w:tc>
        <w:tc>
          <w:tcPr>
            <w:tcW w:w="1099" w:type="dxa"/>
          </w:tcPr>
          <w:p w:rsidR="00573BCD" w:rsidRDefault="00573BCD" w:rsidP="00571FCF">
            <w:r>
              <w:t>Y</w:t>
            </w:r>
          </w:p>
        </w:tc>
        <w:tc>
          <w:tcPr>
            <w:tcW w:w="990" w:type="dxa"/>
          </w:tcPr>
          <w:p w:rsidR="00573BCD" w:rsidRDefault="00573BCD" w:rsidP="00571FCF">
            <w:r>
              <w:t>N</w:t>
            </w:r>
          </w:p>
        </w:tc>
        <w:tc>
          <w:tcPr>
            <w:tcW w:w="1080" w:type="dxa"/>
          </w:tcPr>
          <w:p w:rsidR="00573BCD" w:rsidRPr="00D4248F" w:rsidRDefault="00573BCD" w:rsidP="00571FCF">
            <w:r>
              <w:t>5</w:t>
            </w:r>
          </w:p>
        </w:tc>
        <w:tc>
          <w:tcPr>
            <w:tcW w:w="7020" w:type="dxa"/>
          </w:tcPr>
          <w:p w:rsidR="00573BCD" w:rsidRPr="00D4248F" w:rsidRDefault="00573BCD" w:rsidP="00571FCF">
            <w:r w:rsidRPr="00D4248F">
              <w:t>Created for this study</w:t>
            </w:r>
          </w:p>
        </w:tc>
      </w:tr>
    </w:tbl>
    <w:p w:rsidR="00EC5738" w:rsidRDefault="00EC5738" w:rsidP="00C154EB"/>
    <w:p w:rsidR="00AC2F73" w:rsidRPr="00571FCF" w:rsidRDefault="00AC2F73" w:rsidP="00C5650A">
      <w:pPr>
        <w:rPr>
          <w:b/>
          <w:bCs/>
        </w:rPr>
      </w:pPr>
      <w:r w:rsidRPr="00571FCF">
        <w:rPr>
          <w:b/>
          <w:bCs/>
        </w:rPr>
        <w:t>MEDICAL OUTCOMES</w:t>
      </w:r>
    </w:p>
    <w:p w:rsidR="00AC2F73" w:rsidRPr="00571FCF" w:rsidRDefault="00AC2F73" w:rsidP="00AC2F73">
      <w:r w:rsidRPr="00571FCF">
        <w:t>Choose from list below that fit study</w:t>
      </w:r>
    </w:p>
    <w:p w:rsidR="00AC2F73" w:rsidRPr="00571FCF" w:rsidRDefault="00AC2F73" w:rsidP="00AC2F73">
      <w:r w:rsidRPr="00571FCF">
        <w:t>BMI, HbA1C, Blood pressure, waist circumference, cardio-vascular risk assessment, medications (prescribed vs. take), Rongoa, smoking, prescription of nicotine replacement therapy</w:t>
      </w:r>
    </w:p>
    <w:p w:rsidR="00882DA7" w:rsidRDefault="00882DA7" w:rsidP="00882DA7">
      <w:pPr>
        <w:rPr>
          <w:b/>
          <w:bCs/>
        </w:rPr>
      </w:pPr>
      <w:r w:rsidRPr="00571FCF">
        <w:rPr>
          <w:b/>
          <w:bCs/>
        </w:rPr>
        <w:t>HEALTH SERVICE UTILISATION</w:t>
      </w:r>
    </w:p>
    <w:p w:rsidR="006B6DB2" w:rsidRPr="00571FCF" w:rsidRDefault="006B6DB2" w:rsidP="006B6DB2">
      <w:pPr>
        <w:rPr>
          <w:b/>
          <w:bCs/>
        </w:rPr>
      </w:pPr>
      <w:r>
        <w:t xml:space="preserve">Reformatted from </w:t>
      </w:r>
      <w:r w:rsidRPr="00D4248F">
        <w:t xml:space="preserve">NZ Health Survey; </w:t>
      </w:r>
      <w:hyperlink r:id="rId21" w:history="1">
        <w:r w:rsidRPr="00D4248F">
          <w:rPr>
            <w:rStyle w:val="Hyperlink"/>
          </w:rPr>
          <w:t>http://www.health.govt.nz/publication/content-guide-2015-16-new-zealand-health-survey</w:t>
        </w:r>
      </w:hyperlink>
      <w:r>
        <w:rPr>
          <w:rStyle w:val="Hyperlink"/>
        </w:rPr>
        <w:t xml:space="preserve"> </w:t>
      </w:r>
    </w:p>
    <w:tbl>
      <w:tblPr>
        <w:tblStyle w:val="TableGrid"/>
        <w:tblW w:w="0" w:type="auto"/>
        <w:tblLook w:val="04A0" w:firstRow="1" w:lastRow="0" w:firstColumn="1" w:lastColumn="0" w:noHBand="0" w:noVBand="1"/>
      </w:tblPr>
      <w:tblGrid>
        <w:gridCol w:w="10165"/>
        <w:gridCol w:w="1080"/>
        <w:gridCol w:w="1080"/>
      </w:tblGrid>
      <w:tr w:rsidR="006B6DB2" w:rsidTr="00483B82">
        <w:tc>
          <w:tcPr>
            <w:tcW w:w="10165" w:type="dxa"/>
          </w:tcPr>
          <w:p w:rsidR="006B6DB2" w:rsidRPr="008F50C2" w:rsidRDefault="006B6DB2" w:rsidP="00483B82">
            <w:pPr>
              <w:widowControl w:val="0"/>
              <w:tabs>
                <w:tab w:val="left" w:pos="2793"/>
              </w:tabs>
              <w:rPr>
                <w:rFonts w:asciiTheme="minorBidi" w:hAnsiTheme="minorBidi"/>
                <w:bCs/>
              </w:rPr>
            </w:pPr>
            <w:r w:rsidRPr="002301AC">
              <w:rPr>
                <w:rFonts w:asciiTheme="minorBidi" w:hAnsiTheme="minorBidi"/>
                <w:bCs/>
              </w:rPr>
              <w:t>Do you have a GP clinic or medical centre that you usually go to when you are feeling unwell, unless or are injured?</w:t>
            </w:r>
            <w:r>
              <w:rPr>
                <w:rFonts w:asciiTheme="minorBidi" w:hAnsiTheme="minorBidi"/>
                <w:bCs/>
              </w:rPr>
              <w:t xml:space="preserve"> </w:t>
            </w:r>
          </w:p>
        </w:tc>
        <w:tc>
          <w:tcPr>
            <w:tcW w:w="1080" w:type="dxa"/>
          </w:tcPr>
          <w:p w:rsidR="006B6DB2" w:rsidRPr="00EE5A3B" w:rsidRDefault="006B6DB2" w:rsidP="00483B82">
            <w:pPr>
              <w:rPr>
                <w:rFonts w:asciiTheme="minorBidi" w:hAnsiTheme="minorBidi"/>
                <w:b/>
              </w:rPr>
            </w:pPr>
            <w:r w:rsidRPr="00EE5A3B">
              <w:rPr>
                <w:rFonts w:asciiTheme="minorBidi" w:hAnsiTheme="minorBidi"/>
                <w:b/>
              </w:rPr>
              <w:t>Yes</w:t>
            </w:r>
          </w:p>
        </w:tc>
        <w:tc>
          <w:tcPr>
            <w:tcW w:w="1080" w:type="dxa"/>
          </w:tcPr>
          <w:p w:rsidR="006B6DB2" w:rsidRPr="00EE5A3B" w:rsidRDefault="006B6DB2" w:rsidP="00483B82">
            <w:pPr>
              <w:rPr>
                <w:rFonts w:asciiTheme="minorBidi" w:hAnsiTheme="minorBidi"/>
                <w:b/>
              </w:rPr>
            </w:pPr>
            <w:r w:rsidRPr="00EE5A3B">
              <w:rPr>
                <w:rFonts w:asciiTheme="minorBidi" w:hAnsiTheme="minorBidi"/>
                <w:b/>
              </w:rPr>
              <w:t>No</w:t>
            </w:r>
          </w:p>
        </w:tc>
      </w:tr>
      <w:tr w:rsidR="006B6DB2" w:rsidTr="00483B82">
        <w:tc>
          <w:tcPr>
            <w:tcW w:w="10165" w:type="dxa"/>
          </w:tcPr>
          <w:p w:rsidR="006B6DB2" w:rsidRPr="008F50C2" w:rsidRDefault="006B6DB2" w:rsidP="00483B82">
            <w:pPr>
              <w:rPr>
                <w:rFonts w:asciiTheme="minorBidi" w:hAnsiTheme="minorBidi"/>
                <w:bCs/>
              </w:rPr>
            </w:pPr>
            <w:r w:rsidRPr="008F50C2">
              <w:rPr>
                <w:rFonts w:asciiTheme="minorBidi" w:hAnsiTheme="minorBidi"/>
                <w:bCs/>
              </w:rPr>
              <w:t>In the past 12 months, have you seen a GP, or been visited by a GP, about your own health (physical or mental)?</w:t>
            </w:r>
          </w:p>
        </w:tc>
        <w:tc>
          <w:tcPr>
            <w:tcW w:w="1080" w:type="dxa"/>
          </w:tcPr>
          <w:p w:rsidR="006B6DB2" w:rsidRPr="00EE5A3B" w:rsidRDefault="006B6DB2" w:rsidP="00483B82">
            <w:pPr>
              <w:rPr>
                <w:rFonts w:asciiTheme="minorBidi" w:hAnsiTheme="minorBidi"/>
                <w:b/>
              </w:rPr>
            </w:pPr>
            <w:r w:rsidRPr="00EE5A3B">
              <w:rPr>
                <w:rFonts w:asciiTheme="minorBidi" w:hAnsiTheme="minorBidi"/>
                <w:b/>
              </w:rPr>
              <w:t>Yes</w:t>
            </w:r>
          </w:p>
        </w:tc>
        <w:tc>
          <w:tcPr>
            <w:tcW w:w="1080" w:type="dxa"/>
          </w:tcPr>
          <w:p w:rsidR="006B6DB2" w:rsidRPr="00EE5A3B" w:rsidRDefault="006B6DB2" w:rsidP="00483B82">
            <w:pPr>
              <w:rPr>
                <w:rFonts w:asciiTheme="minorBidi" w:hAnsiTheme="minorBidi"/>
                <w:b/>
              </w:rPr>
            </w:pPr>
            <w:r w:rsidRPr="00EE5A3B">
              <w:rPr>
                <w:rFonts w:asciiTheme="minorBidi" w:hAnsiTheme="minorBidi"/>
                <w:b/>
              </w:rPr>
              <w:t>No</w:t>
            </w:r>
          </w:p>
        </w:tc>
      </w:tr>
      <w:tr w:rsidR="006B6DB2" w:rsidTr="00483B82">
        <w:tc>
          <w:tcPr>
            <w:tcW w:w="10165" w:type="dxa"/>
          </w:tcPr>
          <w:p w:rsidR="006B6DB2" w:rsidRPr="008F50C2" w:rsidRDefault="006B6DB2" w:rsidP="00483B82">
            <w:pPr>
              <w:widowControl w:val="0"/>
              <w:tabs>
                <w:tab w:val="left" w:pos="567"/>
                <w:tab w:val="left" w:pos="1134"/>
                <w:tab w:val="left" w:pos="2793"/>
              </w:tabs>
              <w:rPr>
                <w:rFonts w:asciiTheme="minorBidi" w:hAnsiTheme="minorBidi"/>
                <w:bCs/>
                <w:lang w:val="en-US"/>
              </w:rPr>
            </w:pPr>
            <w:r w:rsidRPr="008F50C2">
              <w:rPr>
                <w:rFonts w:asciiTheme="minorBidi" w:hAnsiTheme="minorBidi"/>
                <w:bCs/>
                <w:lang w:val="en-US"/>
              </w:rPr>
              <w:t>In the past 12 months, was there a time when you had a medical problem but did not visit a GP because of cost?</w:t>
            </w:r>
          </w:p>
        </w:tc>
        <w:tc>
          <w:tcPr>
            <w:tcW w:w="1080" w:type="dxa"/>
          </w:tcPr>
          <w:p w:rsidR="006B6DB2" w:rsidRPr="00EE5A3B" w:rsidRDefault="006B6DB2" w:rsidP="00483B82">
            <w:pPr>
              <w:rPr>
                <w:rFonts w:asciiTheme="minorBidi" w:hAnsiTheme="minorBidi"/>
                <w:b/>
              </w:rPr>
            </w:pPr>
            <w:r w:rsidRPr="00EE5A3B">
              <w:rPr>
                <w:rFonts w:asciiTheme="minorBidi" w:hAnsiTheme="minorBidi"/>
                <w:b/>
              </w:rPr>
              <w:t>Yes</w:t>
            </w:r>
          </w:p>
        </w:tc>
        <w:tc>
          <w:tcPr>
            <w:tcW w:w="1080" w:type="dxa"/>
          </w:tcPr>
          <w:p w:rsidR="006B6DB2" w:rsidRPr="00EE5A3B" w:rsidRDefault="006B6DB2" w:rsidP="00483B82">
            <w:pPr>
              <w:rPr>
                <w:rFonts w:asciiTheme="minorBidi" w:hAnsiTheme="minorBidi"/>
                <w:b/>
              </w:rPr>
            </w:pPr>
            <w:r w:rsidRPr="00EE5A3B">
              <w:rPr>
                <w:rFonts w:asciiTheme="minorBidi" w:hAnsiTheme="minorBidi"/>
                <w:b/>
              </w:rPr>
              <w:t>No</w:t>
            </w:r>
          </w:p>
        </w:tc>
      </w:tr>
      <w:tr w:rsidR="006B6DB2" w:rsidTr="00483B82">
        <w:tc>
          <w:tcPr>
            <w:tcW w:w="10165" w:type="dxa"/>
          </w:tcPr>
          <w:p w:rsidR="006B6DB2" w:rsidRPr="008F50C2" w:rsidRDefault="006B6DB2" w:rsidP="00483B82">
            <w:pPr>
              <w:rPr>
                <w:rFonts w:asciiTheme="minorBidi" w:hAnsiTheme="minorBidi"/>
                <w:bCs/>
              </w:rPr>
            </w:pPr>
            <w:r w:rsidRPr="008F50C2">
              <w:rPr>
                <w:rFonts w:asciiTheme="minorBidi" w:hAnsiTheme="minorBidi"/>
                <w:bCs/>
                <w:lang w:val="en-US"/>
              </w:rPr>
              <w:t xml:space="preserve">In the past 12 months, was there a time when you had a medical problem but did not </w:t>
            </w:r>
            <w:r w:rsidRPr="008F50C2">
              <w:rPr>
                <w:rFonts w:asciiTheme="minorBidi" w:hAnsiTheme="minorBidi"/>
                <w:bCs/>
              </w:rPr>
              <w:t>visit</w:t>
            </w:r>
            <w:r w:rsidRPr="008F50C2">
              <w:rPr>
                <w:rFonts w:asciiTheme="minorBidi" w:hAnsiTheme="minorBidi"/>
                <w:bCs/>
                <w:lang w:val="en-US"/>
              </w:rPr>
              <w:t xml:space="preserve"> a GP because you had no transport to get there?  </w:t>
            </w:r>
          </w:p>
        </w:tc>
        <w:tc>
          <w:tcPr>
            <w:tcW w:w="1080" w:type="dxa"/>
          </w:tcPr>
          <w:p w:rsidR="006B6DB2" w:rsidRPr="00EE5A3B" w:rsidRDefault="006B6DB2" w:rsidP="00483B82">
            <w:pPr>
              <w:rPr>
                <w:rFonts w:asciiTheme="minorBidi" w:hAnsiTheme="minorBidi"/>
                <w:b/>
              </w:rPr>
            </w:pPr>
            <w:r w:rsidRPr="00EE5A3B">
              <w:rPr>
                <w:rFonts w:asciiTheme="minorBidi" w:hAnsiTheme="minorBidi"/>
                <w:b/>
              </w:rPr>
              <w:t>Yes</w:t>
            </w:r>
          </w:p>
        </w:tc>
        <w:tc>
          <w:tcPr>
            <w:tcW w:w="1080" w:type="dxa"/>
          </w:tcPr>
          <w:p w:rsidR="006B6DB2" w:rsidRPr="00EE5A3B" w:rsidRDefault="006B6DB2" w:rsidP="00483B82">
            <w:pPr>
              <w:rPr>
                <w:rFonts w:asciiTheme="minorBidi" w:hAnsiTheme="minorBidi"/>
                <w:b/>
              </w:rPr>
            </w:pPr>
            <w:r w:rsidRPr="00EE5A3B">
              <w:rPr>
                <w:rFonts w:asciiTheme="minorBidi" w:hAnsiTheme="minorBidi"/>
                <w:b/>
              </w:rPr>
              <w:t>No</w:t>
            </w:r>
          </w:p>
        </w:tc>
      </w:tr>
      <w:tr w:rsidR="006B6DB2" w:rsidTr="00483B82">
        <w:tc>
          <w:tcPr>
            <w:tcW w:w="10165" w:type="dxa"/>
          </w:tcPr>
          <w:p w:rsidR="006B6DB2" w:rsidRPr="008F50C2" w:rsidRDefault="006B6DB2" w:rsidP="00483B82">
            <w:pPr>
              <w:rPr>
                <w:rFonts w:asciiTheme="minorBidi" w:hAnsiTheme="minorBidi"/>
                <w:bCs/>
              </w:rPr>
            </w:pPr>
            <w:r w:rsidRPr="008F50C2">
              <w:rPr>
                <w:rFonts w:asciiTheme="minorBidi" w:hAnsiTheme="minorBidi"/>
                <w:bCs/>
                <w:lang w:val="en-US"/>
              </w:rPr>
              <w:lastRenderedPageBreak/>
              <w:t>In the past 12 months, was there a time when you got a prescription for yourself but did not collect one or more prescription items from the pharmacy or chemist because of cost?</w:t>
            </w:r>
          </w:p>
        </w:tc>
        <w:tc>
          <w:tcPr>
            <w:tcW w:w="1080" w:type="dxa"/>
          </w:tcPr>
          <w:p w:rsidR="006B6DB2" w:rsidRPr="00EE5A3B" w:rsidRDefault="006B6DB2" w:rsidP="00483B82">
            <w:pPr>
              <w:rPr>
                <w:rFonts w:asciiTheme="minorBidi" w:hAnsiTheme="minorBidi"/>
                <w:b/>
              </w:rPr>
            </w:pPr>
            <w:r w:rsidRPr="00EE5A3B">
              <w:rPr>
                <w:rFonts w:asciiTheme="minorBidi" w:hAnsiTheme="minorBidi"/>
                <w:b/>
              </w:rPr>
              <w:t>Yes</w:t>
            </w:r>
          </w:p>
        </w:tc>
        <w:tc>
          <w:tcPr>
            <w:tcW w:w="1080" w:type="dxa"/>
          </w:tcPr>
          <w:p w:rsidR="006B6DB2" w:rsidRPr="00EE5A3B" w:rsidRDefault="006B6DB2" w:rsidP="00483B82">
            <w:pPr>
              <w:rPr>
                <w:rFonts w:asciiTheme="minorBidi" w:hAnsiTheme="minorBidi"/>
                <w:b/>
              </w:rPr>
            </w:pPr>
            <w:r w:rsidRPr="00EE5A3B">
              <w:rPr>
                <w:rFonts w:asciiTheme="minorBidi" w:hAnsiTheme="minorBidi"/>
                <w:b/>
              </w:rPr>
              <w:t>No</w:t>
            </w:r>
          </w:p>
        </w:tc>
      </w:tr>
      <w:tr w:rsidR="006B6DB2" w:rsidTr="00483B82">
        <w:tc>
          <w:tcPr>
            <w:tcW w:w="10165" w:type="dxa"/>
          </w:tcPr>
          <w:p w:rsidR="006B6DB2" w:rsidRPr="008F50C2" w:rsidRDefault="006B6DB2" w:rsidP="00483B82">
            <w:pPr>
              <w:widowControl w:val="0"/>
              <w:tabs>
                <w:tab w:val="left" w:pos="567"/>
                <w:tab w:val="left" w:pos="1134"/>
              </w:tabs>
              <w:rPr>
                <w:rFonts w:asciiTheme="minorBidi" w:hAnsiTheme="minorBidi"/>
                <w:bCs/>
                <w:lang w:val="en-US"/>
              </w:rPr>
            </w:pPr>
            <w:r w:rsidRPr="008F50C2">
              <w:rPr>
                <w:rFonts w:asciiTheme="minorBidi" w:hAnsiTheme="minorBidi"/>
                <w:bCs/>
                <w:lang w:val="en-US"/>
              </w:rPr>
              <w:t>In the last 12 months, have you yourself used a service at, or been admitted</w:t>
            </w:r>
            <w:r>
              <w:rPr>
                <w:rFonts w:asciiTheme="minorBidi" w:hAnsiTheme="minorBidi"/>
                <w:bCs/>
                <w:lang w:val="en-US"/>
              </w:rPr>
              <w:t xml:space="preserve"> to, </w:t>
            </w:r>
            <w:r w:rsidRPr="008F50C2">
              <w:rPr>
                <w:rFonts w:asciiTheme="minorBidi" w:hAnsiTheme="minorBidi"/>
                <w:bCs/>
                <w:lang w:val="en-US"/>
              </w:rPr>
              <w:t xml:space="preserve">a </w:t>
            </w:r>
            <w:r w:rsidRPr="008F50C2">
              <w:rPr>
                <w:rFonts w:asciiTheme="minorBidi" w:hAnsiTheme="minorBidi"/>
                <w:bCs/>
                <w:u w:val="single"/>
                <w:lang w:val="en-US"/>
              </w:rPr>
              <w:t>public</w:t>
            </w:r>
            <w:r w:rsidRPr="008F50C2">
              <w:rPr>
                <w:rFonts w:asciiTheme="minorBidi" w:hAnsiTheme="minorBidi"/>
                <w:bCs/>
                <w:lang w:val="en-US"/>
              </w:rPr>
              <w:t xml:space="preserve"> hospital</w:t>
            </w:r>
            <w:r w:rsidRPr="008F50C2">
              <w:rPr>
                <w:rFonts w:asciiTheme="minorBidi" w:hAnsiTheme="minorBidi"/>
                <w:bCs/>
                <w:i/>
                <w:lang w:val="en-US"/>
              </w:rPr>
              <w:t xml:space="preserve"> </w:t>
            </w:r>
            <w:r w:rsidRPr="008F50C2">
              <w:rPr>
                <w:rFonts w:asciiTheme="minorBidi" w:hAnsiTheme="minorBidi"/>
                <w:bCs/>
                <w:lang w:val="en-US"/>
              </w:rPr>
              <w:t xml:space="preserve">as a patient?  This could have been for a physical or a mental health condition. </w:t>
            </w:r>
          </w:p>
        </w:tc>
        <w:tc>
          <w:tcPr>
            <w:tcW w:w="1080" w:type="dxa"/>
          </w:tcPr>
          <w:p w:rsidR="006B6DB2" w:rsidRPr="00EE5A3B" w:rsidRDefault="006B6DB2" w:rsidP="00483B82">
            <w:pPr>
              <w:rPr>
                <w:rFonts w:asciiTheme="minorBidi" w:hAnsiTheme="minorBidi"/>
                <w:b/>
              </w:rPr>
            </w:pPr>
            <w:r w:rsidRPr="00EE5A3B">
              <w:rPr>
                <w:rFonts w:asciiTheme="minorBidi" w:hAnsiTheme="minorBidi"/>
                <w:b/>
              </w:rPr>
              <w:t>Yes</w:t>
            </w:r>
          </w:p>
        </w:tc>
        <w:tc>
          <w:tcPr>
            <w:tcW w:w="1080" w:type="dxa"/>
          </w:tcPr>
          <w:p w:rsidR="006B6DB2" w:rsidRPr="00EE5A3B" w:rsidRDefault="006B6DB2" w:rsidP="00483B82">
            <w:pPr>
              <w:rPr>
                <w:rFonts w:asciiTheme="minorBidi" w:hAnsiTheme="minorBidi"/>
                <w:b/>
              </w:rPr>
            </w:pPr>
            <w:r w:rsidRPr="00EE5A3B">
              <w:rPr>
                <w:rFonts w:asciiTheme="minorBidi" w:hAnsiTheme="minorBidi"/>
                <w:b/>
              </w:rPr>
              <w:t>No</w:t>
            </w:r>
          </w:p>
        </w:tc>
      </w:tr>
      <w:tr w:rsidR="006B6DB2" w:rsidTr="00483B82">
        <w:tc>
          <w:tcPr>
            <w:tcW w:w="10165" w:type="dxa"/>
          </w:tcPr>
          <w:p w:rsidR="006B6DB2" w:rsidRPr="008F50C2" w:rsidRDefault="006B6DB2" w:rsidP="00483B82">
            <w:pPr>
              <w:widowControl w:val="0"/>
              <w:tabs>
                <w:tab w:val="left" w:pos="567"/>
                <w:tab w:val="left" w:pos="1134"/>
              </w:tabs>
              <w:rPr>
                <w:rFonts w:asciiTheme="minorBidi" w:hAnsiTheme="minorBidi"/>
                <w:bCs/>
                <w:lang w:val="en-US"/>
              </w:rPr>
            </w:pPr>
            <w:r>
              <w:rPr>
                <w:rFonts w:asciiTheme="minorBidi" w:hAnsiTheme="minorBidi"/>
                <w:bCs/>
                <w:lang w:val="en-US"/>
              </w:rPr>
              <w:t>In the past 12 months, how many times did you go to an after hours or A &amp; E medical centre about your own health?</w:t>
            </w:r>
          </w:p>
        </w:tc>
        <w:tc>
          <w:tcPr>
            <w:tcW w:w="2160" w:type="dxa"/>
            <w:gridSpan w:val="2"/>
          </w:tcPr>
          <w:p w:rsidR="006B6DB2" w:rsidRPr="008F50C2" w:rsidRDefault="006B6DB2" w:rsidP="00483B82">
            <w:pPr>
              <w:rPr>
                <w:rFonts w:asciiTheme="minorBidi" w:hAnsiTheme="minorBidi"/>
                <w:bCs/>
              </w:rPr>
            </w:pPr>
          </w:p>
        </w:tc>
      </w:tr>
      <w:tr w:rsidR="006B6DB2" w:rsidTr="00483B82">
        <w:tc>
          <w:tcPr>
            <w:tcW w:w="10165" w:type="dxa"/>
          </w:tcPr>
          <w:p w:rsidR="006B6DB2" w:rsidRPr="008F50C2" w:rsidRDefault="006B6DB2" w:rsidP="00483B82">
            <w:pPr>
              <w:widowControl w:val="0"/>
              <w:tabs>
                <w:tab w:val="left" w:pos="567"/>
                <w:tab w:val="left" w:pos="1134"/>
              </w:tabs>
              <w:rPr>
                <w:rFonts w:asciiTheme="minorBidi" w:hAnsiTheme="minorBidi"/>
                <w:bCs/>
                <w:lang w:val="en-US"/>
              </w:rPr>
            </w:pPr>
            <w:r w:rsidRPr="008F50C2">
              <w:rPr>
                <w:rFonts w:asciiTheme="minorBidi" w:hAnsiTheme="minorBidi"/>
                <w:bCs/>
                <w:lang w:val="en-US"/>
              </w:rPr>
              <w:t>In the past 12 months, how many times did you go to an emergency department at a public hospital about your own health?</w:t>
            </w:r>
          </w:p>
        </w:tc>
        <w:tc>
          <w:tcPr>
            <w:tcW w:w="2160" w:type="dxa"/>
            <w:gridSpan w:val="2"/>
          </w:tcPr>
          <w:p w:rsidR="006B6DB2" w:rsidRPr="008F50C2" w:rsidRDefault="006B6DB2" w:rsidP="00483B82">
            <w:pPr>
              <w:rPr>
                <w:rFonts w:asciiTheme="minorBidi" w:hAnsiTheme="minorBidi"/>
                <w:bCs/>
              </w:rPr>
            </w:pPr>
          </w:p>
        </w:tc>
      </w:tr>
    </w:tbl>
    <w:p w:rsidR="00882DA7" w:rsidRPr="00571FCF" w:rsidRDefault="00882DA7" w:rsidP="00AC2F73"/>
    <w:p w:rsidR="00AC2F73" w:rsidRDefault="00882DA7" w:rsidP="006B6DB2">
      <w:pPr>
        <w:rPr>
          <w:b/>
          <w:bCs/>
        </w:rPr>
      </w:pPr>
      <w:r w:rsidRPr="00571FCF">
        <w:rPr>
          <w:b/>
          <w:bCs/>
        </w:rPr>
        <w:t xml:space="preserve">QUALITY OF LIFE: </w:t>
      </w:r>
      <w:r w:rsidR="000C34E3">
        <w:rPr>
          <w:b/>
          <w:bCs/>
        </w:rPr>
        <w:t>Medical Outcomes Study general health perceptions</w:t>
      </w:r>
    </w:p>
    <w:tbl>
      <w:tblPr>
        <w:tblStyle w:val="TableGrid"/>
        <w:tblW w:w="0" w:type="auto"/>
        <w:tblLook w:val="04A0" w:firstRow="1" w:lastRow="0" w:firstColumn="1" w:lastColumn="0" w:noHBand="0" w:noVBand="1"/>
      </w:tblPr>
      <w:tblGrid>
        <w:gridCol w:w="5845"/>
        <w:gridCol w:w="1350"/>
        <w:gridCol w:w="1412"/>
        <w:gridCol w:w="1378"/>
        <w:gridCol w:w="1260"/>
        <w:gridCol w:w="1440"/>
      </w:tblGrid>
      <w:tr w:rsidR="000C34E3" w:rsidTr="00483B82">
        <w:tc>
          <w:tcPr>
            <w:tcW w:w="5845" w:type="dxa"/>
          </w:tcPr>
          <w:p w:rsidR="000C34E3" w:rsidRPr="00EE5A3B" w:rsidRDefault="000C34E3" w:rsidP="00483B82">
            <w:pPr>
              <w:rPr>
                <w:rFonts w:asciiTheme="minorBidi" w:hAnsiTheme="minorBidi"/>
                <w:b/>
                <w:bCs/>
              </w:rPr>
            </w:pPr>
            <w:r>
              <w:rPr>
                <w:rFonts w:asciiTheme="minorBidi" w:hAnsiTheme="minorBidi"/>
              </w:rPr>
              <w:t>In general, how would you rate your health?</w:t>
            </w:r>
          </w:p>
        </w:tc>
        <w:tc>
          <w:tcPr>
            <w:tcW w:w="1350" w:type="dxa"/>
          </w:tcPr>
          <w:p w:rsidR="000C34E3" w:rsidRPr="00EE5A3B" w:rsidRDefault="000C34E3" w:rsidP="00483B82">
            <w:pPr>
              <w:rPr>
                <w:rFonts w:asciiTheme="minorBidi" w:hAnsiTheme="minorBidi"/>
                <w:b/>
                <w:bCs/>
              </w:rPr>
            </w:pPr>
            <w:r w:rsidRPr="00EE5A3B">
              <w:rPr>
                <w:rFonts w:asciiTheme="minorBidi" w:hAnsiTheme="minorBidi"/>
                <w:b/>
                <w:bCs/>
              </w:rPr>
              <w:t>Excellent</w:t>
            </w:r>
          </w:p>
        </w:tc>
        <w:tc>
          <w:tcPr>
            <w:tcW w:w="1412" w:type="dxa"/>
          </w:tcPr>
          <w:p w:rsidR="000C34E3" w:rsidRPr="00EE5A3B" w:rsidRDefault="000C34E3" w:rsidP="00483B82">
            <w:pPr>
              <w:rPr>
                <w:rFonts w:asciiTheme="minorBidi" w:hAnsiTheme="minorBidi"/>
                <w:b/>
                <w:bCs/>
              </w:rPr>
            </w:pPr>
            <w:r w:rsidRPr="00EE5A3B">
              <w:rPr>
                <w:rFonts w:asciiTheme="minorBidi" w:hAnsiTheme="minorBidi"/>
                <w:b/>
                <w:bCs/>
              </w:rPr>
              <w:t>Very Good</w:t>
            </w:r>
          </w:p>
        </w:tc>
        <w:tc>
          <w:tcPr>
            <w:tcW w:w="1378" w:type="dxa"/>
          </w:tcPr>
          <w:p w:rsidR="000C34E3" w:rsidRPr="00EE5A3B" w:rsidRDefault="000C34E3" w:rsidP="00483B82">
            <w:pPr>
              <w:rPr>
                <w:rFonts w:asciiTheme="minorBidi" w:hAnsiTheme="minorBidi"/>
                <w:b/>
                <w:bCs/>
              </w:rPr>
            </w:pPr>
            <w:r w:rsidRPr="00EE5A3B">
              <w:rPr>
                <w:rFonts w:asciiTheme="minorBidi" w:hAnsiTheme="minorBidi"/>
                <w:b/>
                <w:bCs/>
              </w:rPr>
              <w:t>Good</w:t>
            </w:r>
          </w:p>
        </w:tc>
        <w:tc>
          <w:tcPr>
            <w:tcW w:w="1260" w:type="dxa"/>
          </w:tcPr>
          <w:p w:rsidR="000C34E3" w:rsidRPr="00EE5A3B" w:rsidRDefault="000C34E3" w:rsidP="00483B82">
            <w:pPr>
              <w:rPr>
                <w:rFonts w:asciiTheme="minorBidi" w:hAnsiTheme="minorBidi"/>
                <w:b/>
                <w:bCs/>
              </w:rPr>
            </w:pPr>
            <w:r w:rsidRPr="00EE5A3B">
              <w:rPr>
                <w:rFonts w:asciiTheme="minorBidi" w:hAnsiTheme="minorBidi"/>
                <w:b/>
                <w:bCs/>
              </w:rPr>
              <w:t>Fair</w:t>
            </w:r>
          </w:p>
        </w:tc>
        <w:tc>
          <w:tcPr>
            <w:tcW w:w="1440" w:type="dxa"/>
          </w:tcPr>
          <w:p w:rsidR="000C34E3" w:rsidRPr="00EE5A3B" w:rsidRDefault="000C34E3" w:rsidP="00483B82">
            <w:pPr>
              <w:rPr>
                <w:rFonts w:asciiTheme="minorBidi" w:hAnsiTheme="minorBidi"/>
                <w:b/>
                <w:bCs/>
              </w:rPr>
            </w:pPr>
            <w:r w:rsidRPr="00EE5A3B">
              <w:rPr>
                <w:rFonts w:asciiTheme="minorBidi" w:hAnsiTheme="minorBidi"/>
                <w:b/>
                <w:bCs/>
              </w:rPr>
              <w:t>Poor</w:t>
            </w:r>
          </w:p>
        </w:tc>
      </w:tr>
      <w:tr w:rsidR="000C34E3" w:rsidTr="00483B82">
        <w:tc>
          <w:tcPr>
            <w:tcW w:w="5845" w:type="dxa"/>
          </w:tcPr>
          <w:p w:rsidR="000C34E3" w:rsidRPr="00EE5A3B" w:rsidRDefault="000C34E3" w:rsidP="00483B82">
            <w:pPr>
              <w:rPr>
                <w:rFonts w:asciiTheme="minorBidi" w:hAnsiTheme="minorBidi"/>
                <w:b/>
                <w:bCs/>
              </w:rPr>
            </w:pPr>
            <w:r>
              <w:rPr>
                <w:rFonts w:asciiTheme="minorBidi" w:hAnsiTheme="minorBidi"/>
              </w:rPr>
              <w:t>I am somewhat ill.</w:t>
            </w:r>
          </w:p>
        </w:tc>
        <w:tc>
          <w:tcPr>
            <w:tcW w:w="1350" w:type="dxa"/>
          </w:tcPr>
          <w:p w:rsidR="000C34E3" w:rsidRPr="00EE5A3B" w:rsidRDefault="000C34E3" w:rsidP="00483B82">
            <w:pPr>
              <w:rPr>
                <w:rFonts w:asciiTheme="minorBidi" w:hAnsiTheme="minorBidi"/>
                <w:b/>
                <w:bCs/>
              </w:rPr>
            </w:pPr>
            <w:r>
              <w:rPr>
                <w:rFonts w:asciiTheme="minorBidi" w:hAnsiTheme="minorBidi"/>
                <w:b/>
                <w:bCs/>
              </w:rPr>
              <w:t>Definitely true</w:t>
            </w:r>
          </w:p>
        </w:tc>
        <w:tc>
          <w:tcPr>
            <w:tcW w:w="1412" w:type="dxa"/>
          </w:tcPr>
          <w:p w:rsidR="000C34E3" w:rsidRPr="00EE5A3B" w:rsidRDefault="000C34E3" w:rsidP="00483B82">
            <w:pPr>
              <w:rPr>
                <w:rFonts w:asciiTheme="minorBidi" w:hAnsiTheme="minorBidi"/>
                <w:b/>
                <w:bCs/>
              </w:rPr>
            </w:pPr>
            <w:r>
              <w:rPr>
                <w:rFonts w:asciiTheme="minorBidi" w:hAnsiTheme="minorBidi"/>
                <w:b/>
                <w:bCs/>
              </w:rPr>
              <w:t>Mostly true</w:t>
            </w:r>
          </w:p>
        </w:tc>
        <w:tc>
          <w:tcPr>
            <w:tcW w:w="1378" w:type="dxa"/>
          </w:tcPr>
          <w:p w:rsidR="000C34E3" w:rsidRPr="00EE5A3B" w:rsidRDefault="000C34E3" w:rsidP="00483B82">
            <w:pPr>
              <w:rPr>
                <w:rFonts w:asciiTheme="minorBidi" w:hAnsiTheme="minorBidi"/>
                <w:b/>
                <w:bCs/>
              </w:rPr>
            </w:pPr>
            <w:r>
              <w:rPr>
                <w:rFonts w:asciiTheme="minorBidi" w:hAnsiTheme="minorBidi"/>
                <w:b/>
                <w:bCs/>
              </w:rPr>
              <w:t>Not sure</w:t>
            </w:r>
          </w:p>
        </w:tc>
        <w:tc>
          <w:tcPr>
            <w:tcW w:w="1260" w:type="dxa"/>
          </w:tcPr>
          <w:p w:rsidR="000C34E3" w:rsidRPr="00EE5A3B" w:rsidRDefault="000C34E3" w:rsidP="00483B82">
            <w:pPr>
              <w:rPr>
                <w:rFonts w:asciiTheme="minorBidi" w:hAnsiTheme="minorBidi"/>
                <w:b/>
                <w:bCs/>
              </w:rPr>
            </w:pPr>
            <w:r>
              <w:rPr>
                <w:rFonts w:asciiTheme="minorBidi" w:hAnsiTheme="minorBidi"/>
                <w:b/>
                <w:bCs/>
              </w:rPr>
              <w:t>Mostly false</w:t>
            </w:r>
          </w:p>
        </w:tc>
        <w:tc>
          <w:tcPr>
            <w:tcW w:w="1440" w:type="dxa"/>
          </w:tcPr>
          <w:p w:rsidR="000C34E3" w:rsidRPr="00EE5A3B" w:rsidRDefault="000C34E3" w:rsidP="00483B82">
            <w:pPr>
              <w:rPr>
                <w:rFonts w:asciiTheme="minorBidi" w:hAnsiTheme="minorBidi"/>
                <w:b/>
                <w:bCs/>
              </w:rPr>
            </w:pPr>
            <w:r>
              <w:rPr>
                <w:rFonts w:asciiTheme="minorBidi" w:hAnsiTheme="minorBidi"/>
                <w:b/>
                <w:bCs/>
              </w:rPr>
              <w:t>Definitely false</w:t>
            </w:r>
          </w:p>
        </w:tc>
      </w:tr>
      <w:tr w:rsidR="000C34E3" w:rsidTr="00483B82">
        <w:tc>
          <w:tcPr>
            <w:tcW w:w="5845" w:type="dxa"/>
          </w:tcPr>
          <w:p w:rsidR="000C34E3" w:rsidRPr="00EE5A3B" w:rsidRDefault="000C34E3" w:rsidP="000C34E3">
            <w:pPr>
              <w:rPr>
                <w:rFonts w:asciiTheme="minorBidi" w:hAnsiTheme="minorBidi"/>
                <w:b/>
                <w:bCs/>
              </w:rPr>
            </w:pPr>
            <w:r>
              <w:rPr>
                <w:rFonts w:asciiTheme="minorBidi" w:hAnsiTheme="minorBidi"/>
              </w:rPr>
              <w:t>I am as health as anybody I know.</w:t>
            </w:r>
          </w:p>
        </w:tc>
        <w:tc>
          <w:tcPr>
            <w:tcW w:w="1350" w:type="dxa"/>
          </w:tcPr>
          <w:p w:rsidR="000C34E3" w:rsidRPr="00EE5A3B" w:rsidRDefault="000C34E3" w:rsidP="000C34E3">
            <w:pPr>
              <w:rPr>
                <w:rFonts w:asciiTheme="minorBidi" w:hAnsiTheme="minorBidi"/>
                <w:b/>
                <w:bCs/>
              </w:rPr>
            </w:pPr>
            <w:r>
              <w:rPr>
                <w:rFonts w:asciiTheme="minorBidi" w:hAnsiTheme="minorBidi"/>
                <w:b/>
                <w:bCs/>
              </w:rPr>
              <w:t>Definitely true</w:t>
            </w:r>
          </w:p>
        </w:tc>
        <w:tc>
          <w:tcPr>
            <w:tcW w:w="1412" w:type="dxa"/>
          </w:tcPr>
          <w:p w:rsidR="000C34E3" w:rsidRPr="00EE5A3B" w:rsidRDefault="000C34E3" w:rsidP="000C34E3">
            <w:pPr>
              <w:rPr>
                <w:rFonts w:asciiTheme="minorBidi" w:hAnsiTheme="minorBidi"/>
                <w:b/>
                <w:bCs/>
              </w:rPr>
            </w:pPr>
            <w:r>
              <w:rPr>
                <w:rFonts w:asciiTheme="minorBidi" w:hAnsiTheme="minorBidi"/>
                <w:b/>
                <w:bCs/>
              </w:rPr>
              <w:t>Mostly true</w:t>
            </w:r>
          </w:p>
        </w:tc>
        <w:tc>
          <w:tcPr>
            <w:tcW w:w="1378" w:type="dxa"/>
          </w:tcPr>
          <w:p w:rsidR="000C34E3" w:rsidRPr="00EE5A3B" w:rsidRDefault="000C34E3" w:rsidP="000C34E3">
            <w:pPr>
              <w:rPr>
                <w:rFonts w:asciiTheme="minorBidi" w:hAnsiTheme="minorBidi"/>
                <w:b/>
                <w:bCs/>
              </w:rPr>
            </w:pPr>
            <w:r>
              <w:rPr>
                <w:rFonts w:asciiTheme="minorBidi" w:hAnsiTheme="minorBidi"/>
                <w:b/>
                <w:bCs/>
              </w:rPr>
              <w:t>Not sure</w:t>
            </w:r>
          </w:p>
        </w:tc>
        <w:tc>
          <w:tcPr>
            <w:tcW w:w="1260" w:type="dxa"/>
          </w:tcPr>
          <w:p w:rsidR="000C34E3" w:rsidRPr="00EE5A3B" w:rsidRDefault="000C34E3" w:rsidP="000C34E3">
            <w:pPr>
              <w:rPr>
                <w:rFonts w:asciiTheme="minorBidi" w:hAnsiTheme="minorBidi"/>
                <w:b/>
                <w:bCs/>
              </w:rPr>
            </w:pPr>
            <w:r>
              <w:rPr>
                <w:rFonts w:asciiTheme="minorBidi" w:hAnsiTheme="minorBidi"/>
                <w:b/>
                <w:bCs/>
              </w:rPr>
              <w:t>Mostly false</w:t>
            </w:r>
          </w:p>
        </w:tc>
        <w:tc>
          <w:tcPr>
            <w:tcW w:w="1440" w:type="dxa"/>
          </w:tcPr>
          <w:p w:rsidR="000C34E3" w:rsidRPr="00EE5A3B" w:rsidRDefault="000C34E3" w:rsidP="000C34E3">
            <w:pPr>
              <w:rPr>
                <w:rFonts w:asciiTheme="minorBidi" w:hAnsiTheme="minorBidi"/>
                <w:b/>
                <w:bCs/>
              </w:rPr>
            </w:pPr>
            <w:r>
              <w:rPr>
                <w:rFonts w:asciiTheme="minorBidi" w:hAnsiTheme="minorBidi"/>
                <w:b/>
                <w:bCs/>
              </w:rPr>
              <w:t>Definitely false</w:t>
            </w:r>
          </w:p>
        </w:tc>
      </w:tr>
      <w:tr w:rsidR="000C34E3" w:rsidTr="00483B82">
        <w:tc>
          <w:tcPr>
            <w:tcW w:w="5845" w:type="dxa"/>
          </w:tcPr>
          <w:p w:rsidR="000C34E3" w:rsidRPr="00EE5A3B" w:rsidRDefault="000C34E3" w:rsidP="000C34E3">
            <w:pPr>
              <w:rPr>
                <w:rFonts w:asciiTheme="minorBidi" w:hAnsiTheme="minorBidi"/>
                <w:b/>
                <w:bCs/>
              </w:rPr>
            </w:pPr>
            <w:r>
              <w:rPr>
                <w:rFonts w:asciiTheme="minorBidi" w:hAnsiTheme="minorBidi"/>
              </w:rPr>
              <w:t>My health is excellent.</w:t>
            </w:r>
          </w:p>
        </w:tc>
        <w:tc>
          <w:tcPr>
            <w:tcW w:w="1350" w:type="dxa"/>
          </w:tcPr>
          <w:p w:rsidR="000C34E3" w:rsidRPr="00EE5A3B" w:rsidRDefault="000C34E3" w:rsidP="000C34E3">
            <w:pPr>
              <w:rPr>
                <w:rFonts w:asciiTheme="minorBidi" w:hAnsiTheme="minorBidi"/>
                <w:b/>
                <w:bCs/>
              </w:rPr>
            </w:pPr>
            <w:r>
              <w:rPr>
                <w:rFonts w:asciiTheme="minorBidi" w:hAnsiTheme="minorBidi"/>
                <w:b/>
                <w:bCs/>
              </w:rPr>
              <w:t>Definitely true</w:t>
            </w:r>
          </w:p>
        </w:tc>
        <w:tc>
          <w:tcPr>
            <w:tcW w:w="1412" w:type="dxa"/>
          </w:tcPr>
          <w:p w:rsidR="000C34E3" w:rsidRPr="00EE5A3B" w:rsidRDefault="000C34E3" w:rsidP="000C34E3">
            <w:pPr>
              <w:rPr>
                <w:rFonts w:asciiTheme="minorBidi" w:hAnsiTheme="minorBidi"/>
                <w:b/>
                <w:bCs/>
              </w:rPr>
            </w:pPr>
            <w:r>
              <w:rPr>
                <w:rFonts w:asciiTheme="minorBidi" w:hAnsiTheme="minorBidi"/>
                <w:b/>
                <w:bCs/>
              </w:rPr>
              <w:t>Mostly true</w:t>
            </w:r>
          </w:p>
        </w:tc>
        <w:tc>
          <w:tcPr>
            <w:tcW w:w="1378" w:type="dxa"/>
          </w:tcPr>
          <w:p w:rsidR="000C34E3" w:rsidRPr="00EE5A3B" w:rsidRDefault="000C34E3" w:rsidP="000C34E3">
            <w:pPr>
              <w:rPr>
                <w:rFonts w:asciiTheme="minorBidi" w:hAnsiTheme="minorBidi"/>
                <w:b/>
                <w:bCs/>
              </w:rPr>
            </w:pPr>
            <w:r>
              <w:rPr>
                <w:rFonts w:asciiTheme="minorBidi" w:hAnsiTheme="minorBidi"/>
                <w:b/>
                <w:bCs/>
              </w:rPr>
              <w:t>Not sure</w:t>
            </w:r>
          </w:p>
        </w:tc>
        <w:tc>
          <w:tcPr>
            <w:tcW w:w="1260" w:type="dxa"/>
          </w:tcPr>
          <w:p w:rsidR="000C34E3" w:rsidRPr="00EE5A3B" w:rsidRDefault="000C34E3" w:rsidP="000C34E3">
            <w:pPr>
              <w:rPr>
                <w:rFonts w:asciiTheme="minorBidi" w:hAnsiTheme="minorBidi"/>
                <w:b/>
                <w:bCs/>
              </w:rPr>
            </w:pPr>
            <w:r>
              <w:rPr>
                <w:rFonts w:asciiTheme="minorBidi" w:hAnsiTheme="minorBidi"/>
                <w:b/>
                <w:bCs/>
              </w:rPr>
              <w:t>Mostly false</w:t>
            </w:r>
          </w:p>
        </w:tc>
        <w:tc>
          <w:tcPr>
            <w:tcW w:w="1440" w:type="dxa"/>
          </w:tcPr>
          <w:p w:rsidR="000C34E3" w:rsidRPr="00EE5A3B" w:rsidRDefault="000C34E3" w:rsidP="000C34E3">
            <w:pPr>
              <w:rPr>
                <w:rFonts w:asciiTheme="minorBidi" w:hAnsiTheme="minorBidi"/>
                <w:b/>
                <w:bCs/>
              </w:rPr>
            </w:pPr>
            <w:r>
              <w:rPr>
                <w:rFonts w:asciiTheme="minorBidi" w:hAnsiTheme="minorBidi"/>
                <w:b/>
                <w:bCs/>
              </w:rPr>
              <w:t>Definitely false</w:t>
            </w:r>
          </w:p>
        </w:tc>
      </w:tr>
      <w:tr w:rsidR="000C34E3" w:rsidTr="00483B82">
        <w:tc>
          <w:tcPr>
            <w:tcW w:w="5845" w:type="dxa"/>
          </w:tcPr>
          <w:p w:rsidR="000C34E3" w:rsidRPr="00EE5A3B" w:rsidRDefault="000C34E3" w:rsidP="000C34E3">
            <w:pPr>
              <w:rPr>
                <w:rFonts w:asciiTheme="minorBidi" w:hAnsiTheme="minorBidi"/>
                <w:b/>
                <w:bCs/>
              </w:rPr>
            </w:pPr>
            <w:r>
              <w:rPr>
                <w:rFonts w:asciiTheme="minorBidi" w:hAnsiTheme="minorBidi"/>
              </w:rPr>
              <w:t>I have been feeling bad lately</w:t>
            </w:r>
          </w:p>
        </w:tc>
        <w:tc>
          <w:tcPr>
            <w:tcW w:w="1350" w:type="dxa"/>
          </w:tcPr>
          <w:p w:rsidR="000C34E3" w:rsidRPr="00EE5A3B" w:rsidRDefault="000C34E3" w:rsidP="000C34E3">
            <w:pPr>
              <w:rPr>
                <w:rFonts w:asciiTheme="minorBidi" w:hAnsiTheme="minorBidi"/>
                <w:b/>
                <w:bCs/>
              </w:rPr>
            </w:pPr>
            <w:r>
              <w:rPr>
                <w:rFonts w:asciiTheme="minorBidi" w:hAnsiTheme="minorBidi"/>
                <w:b/>
                <w:bCs/>
              </w:rPr>
              <w:t>Definitely true</w:t>
            </w:r>
          </w:p>
        </w:tc>
        <w:tc>
          <w:tcPr>
            <w:tcW w:w="1412" w:type="dxa"/>
          </w:tcPr>
          <w:p w:rsidR="000C34E3" w:rsidRPr="00EE5A3B" w:rsidRDefault="000C34E3" w:rsidP="000C34E3">
            <w:pPr>
              <w:rPr>
                <w:rFonts w:asciiTheme="minorBidi" w:hAnsiTheme="minorBidi"/>
                <w:b/>
                <w:bCs/>
              </w:rPr>
            </w:pPr>
            <w:r>
              <w:rPr>
                <w:rFonts w:asciiTheme="minorBidi" w:hAnsiTheme="minorBidi"/>
                <w:b/>
                <w:bCs/>
              </w:rPr>
              <w:t>Mostly true</w:t>
            </w:r>
          </w:p>
        </w:tc>
        <w:tc>
          <w:tcPr>
            <w:tcW w:w="1378" w:type="dxa"/>
          </w:tcPr>
          <w:p w:rsidR="000C34E3" w:rsidRPr="00EE5A3B" w:rsidRDefault="000C34E3" w:rsidP="000C34E3">
            <w:pPr>
              <w:rPr>
                <w:rFonts w:asciiTheme="minorBidi" w:hAnsiTheme="minorBidi"/>
                <w:b/>
                <w:bCs/>
              </w:rPr>
            </w:pPr>
            <w:r>
              <w:rPr>
                <w:rFonts w:asciiTheme="minorBidi" w:hAnsiTheme="minorBidi"/>
                <w:b/>
                <w:bCs/>
              </w:rPr>
              <w:t>Not sure</w:t>
            </w:r>
          </w:p>
        </w:tc>
        <w:tc>
          <w:tcPr>
            <w:tcW w:w="1260" w:type="dxa"/>
          </w:tcPr>
          <w:p w:rsidR="000C34E3" w:rsidRPr="00EE5A3B" w:rsidRDefault="000C34E3" w:rsidP="000C34E3">
            <w:pPr>
              <w:rPr>
                <w:rFonts w:asciiTheme="minorBidi" w:hAnsiTheme="minorBidi"/>
                <w:b/>
                <w:bCs/>
              </w:rPr>
            </w:pPr>
            <w:r>
              <w:rPr>
                <w:rFonts w:asciiTheme="minorBidi" w:hAnsiTheme="minorBidi"/>
                <w:b/>
                <w:bCs/>
              </w:rPr>
              <w:t>Mostly false</w:t>
            </w:r>
          </w:p>
        </w:tc>
        <w:tc>
          <w:tcPr>
            <w:tcW w:w="1440" w:type="dxa"/>
          </w:tcPr>
          <w:p w:rsidR="000C34E3" w:rsidRPr="00EE5A3B" w:rsidRDefault="000C34E3" w:rsidP="000C34E3">
            <w:pPr>
              <w:rPr>
                <w:rFonts w:asciiTheme="minorBidi" w:hAnsiTheme="minorBidi"/>
                <w:b/>
                <w:bCs/>
              </w:rPr>
            </w:pPr>
            <w:r>
              <w:rPr>
                <w:rFonts w:asciiTheme="minorBidi" w:hAnsiTheme="minorBidi"/>
                <w:b/>
                <w:bCs/>
              </w:rPr>
              <w:t>Definitely false</w:t>
            </w:r>
          </w:p>
        </w:tc>
      </w:tr>
    </w:tbl>
    <w:p w:rsidR="00AC2F73" w:rsidRDefault="00AC2F73" w:rsidP="00AC2F73"/>
    <w:p w:rsidR="000C34E3" w:rsidRPr="00571FCF" w:rsidRDefault="000C34E3" w:rsidP="00AC2F73">
      <w:r>
        <w:t>Please note that</w:t>
      </w:r>
      <w:r w:rsidR="00395049">
        <w:t xml:space="preserve"> an alternative version are the SF-12 and SF-36. </w:t>
      </w:r>
      <w:r>
        <w:t xml:space="preserve"> SF-12 and SF-36 are available and either require a license from Optum (</w:t>
      </w:r>
      <w:r w:rsidRPr="000C34E3">
        <w:t xml:space="preserve">http://campaign.optum.com/optum-outcomes/what-we-do/health-surveys.html </w:t>
      </w:r>
      <w:r>
        <w:t>) or can be used for free from RAND (</w:t>
      </w:r>
      <w:r w:rsidRPr="000C34E3">
        <w:t xml:space="preserve">https://www.rand.org/health/surveys_tools/mos.html </w:t>
      </w:r>
      <w:r>
        <w:t>) depending on the version used. Also, the MOS is available in a longer form with more dimensions (see reference above or the RAND website for more details).</w:t>
      </w:r>
      <w:bookmarkStart w:id="0" w:name="_GoBack"/>
      <w:bookmarkEnd w:id="0"/>
    </w:p>
    <w:p w:rsidR="00AC2F73" w:rsidRPr="00571FCF" w:rsidRDefault="00AC2F73" w:rsidP="00AC2F73">
      <w:pPr>
        <w:rPr>
          <w:b/>
          <w:bCs/>
        </w:rPr>
      </w:pPr>
      <w:r w:rsidRPr="00571FCF">
        <w:rPr>
          <w:b/>
          <w:bCs/>
        </w:rPr>
        <w:t>SPIRITUALITY</w:t>
      </w:r>
    </w:p>
    <w:p w:rsidR="00AC2F73" w:rsidRPr="00571FCF" w:rsidRDefault="00AC2F73" w:rsidP="00AC2F73">
      <w:r w:rsidRPr="00571FCF">
        <w:t>1. How important is spirituality in your life? Very important, quite important, somewhat important, a little important, not at all important</w:t>
      </w:r>
    </w:p>
    <w:p w:rsidR="00AC2F73" w:rsidRPr="00571FCF" w:rsidRDefault="00AC2F73" w:rsidP="00AC2F73">
      <w:r w:rsidRPr="00571FCF">
        <w:t>2. How important is religion in your life? Very important, quite important, somewhat important, a little important, not at all important</w:t>
      </w:r>
    </w:p>
    <w:p w:rsidR="00AC2F73" w:rsidRDefault="00AC2F73" w:rsidP="00AC2F73">
      <w:r w:rsidRPr="00571FCF">
        <w:t>3. How often do you attend religious worship services? At least once a week, at least once a fortnight, at least once a month, several times a year, at least once a year, less than once a year, never</w:t>
      </w:r>
    </w:p>
    <w:p w:rsidR="00AC2F73" w:rsidRDefault="00E54E05" w:rsidP="00E54E05">
      <w:r>
        <w:lastRenderedPageBreak/>
        <w:t>An alternative measures, but not validated with Māori is Daaleman, T. P. &amp; Frey, B. B. (2004). The Spirituality Index of Well-Being: A new instrument for health-related quality of life research. Annals of Family Medicine, 2, 499-503. 2 subscales—only life scheme is included (strongly agree to strongly disagree 1-5)</w:t>
      </w:r>
    </w:p>
    <w:p w:rsidR="00E54E05" w:rsidRPr="00E54E05" w:rsidRDefault="00E54E05" w:rsidP="00E54E05">
      <w:pPr>
        <w:pStyle w:val="ListParagraph"/>
        <w:numPr>
          <w:ilvl w:val="0"/>
          <w:numId w:val="39"/>
        </w:numPr>
        <w:spacing w:after="0" w:line="240" w:lineRule="auto"/>
        <w:rPr>
          <w:rFonts w:asciiTheme="minorHAnsi" w:hAnsiTheme="minorHAnsi"/>
          <w:sz w:val="22"/>
        </w:rPr>
      </w:pPr>
      <w:r w:rsidRPr="00E54E05">
        <w:rPr>
          <w:rFonts w:asciiTheme="minorHAnsi" w:hAnsiTheme="minorHAnsi"/>
          <w:sz w:val="22"/>
        </w:rPr>
        <w:t>I haven’t found my life’s purpose yet.</w:t>
      </w:r>
    </w:p>
    <w:p w:rsidR="00E54E05" w:rsidRPr="00E54E05" w:rsidRDefault="00E54E05" w:rsidP="00E54E05">
      <w:pPr>
        <w:pStyle w:val="ListParagraph"/>
        <w:numPr>
          <w:ilvl w:val="0"/>
          <w:numId w:val="39"/>
        </w:numPr>
        <w:spacing w:after="0" w:line="240" w:lineRule="auto"/>
        <w:rPr>
          <w:rFonts w:asciiTheme="minorHAnsi" w:hAnsiTheme="minorHAnsi"/>
          <w:sz w:val="22"/>
        </w:rPr>
      </w:pPr>
      <w:r w:rsidRPr="00E54E05">
        <w:rPr>
          <w:rFonts w:asciiTheme="minorHAnsi" w:hAnsiTheme="minorHAnsi"/>
          <w:sz w:val="22"/>
        </w:rPr>
        <w:t>I don’t’ know who I am, where I came from, or where I am going.</w:t>
      </w:r>
    </w:p>
    <w:p w:rsidR="00E54E05" w:rsidRPr="00E54E05" w:rsidRDefault="00E54E05" w:rsidP="00E54E05">
      <w:pPr>
        <w:pStyle w:val="ListParagraph"/>
        <w:numPr>
          <w:ilvl w:val="0"/>
          <w:numId w:val="39"/>
        </w:numPr>
        <w:spacing w:after="0" w:line="240" w:lineRule="auto"/>
        <w:rPr>
          <w:rFonts w:asciiTheme="minorHAnsi" w:hAnsiTheme="minorHAnsi"/>
          <w:sz w:val="22"/>
        </w:rPr>
      </w:pPr>
      <w:r w:rsidRPr="00E54E05">
        <w:rPr>
          <w:rFonts w:asciiTheme="minorHAnsi" w:hAnsiTheme="minorHAnsi"/>
          <w:sz w:val="22"/>
        </w:rPr>
        <w:t>I have a lack of purpose in my life.</w:t>
      </w:r>
    </w:p>
    <w:p w:rsidR="00E54E05" w:rsidRPr="00E54E05" w:rsidRDefault="00E54E05" w:rsidP="00E54E05">
      <w:pPr>
        <w:pStyle w:val="ListParagraph"/>
        <w:numPr>
          <w:ilvl w:val="0"/>
          <w:numId w:val="39"/>
        </w:numPr>
        <w:spacing w:after="0" w:line="240" w:lineRule="auto"/>
        <w:rPr>
          <w:rFonts w:asciiTheme="minorHAnsi" w:hAnsiTheme="minorHAnsi"/>
          <w:sz w:val="22"/>
        </w:rPr>
      </w:pPr>
      <w:r w:rsidRPr="00E54E05">
        <w:rPr>
          <w:rFonts w:asciiTheme="minorHAnsi" w:hAnsiTheme="minorHAnsi"/>
          <w:sz w:val="22"/>
        </w:rPr>
        <w:t>In this world, I don’t know where I fit in.</w:t>
      </w:r>
    </w:p>
    <w:p w:rsidR="00E54E05" w:rsidRPr="00E54E05" w:rsidRDefault="00E54E05" w:rsidP="00E54E05">
      <w:pPr>
        <w:pStyle w:val="ListParagraph"/>
        <w:numPr>
          <w:ilvl w:val="0"/>
          <w:numId w:val="39"/>
        </w:numPr>
        <w:spacing w:after="0" w:line="240" w:lineRule="auto"/>
        <w:rPr>
          <w:rFonts w:asciiTheme="minorHAnsi" w:hAnsiTheme="minorHAnsi"/>
          <w:sz w:val="22"/>
        </w:rPr>
      </w:pPr>
      <w:r w:rsidRPr="00E54E05">
        <w:rPr>
          <w:rFonts w:asciiTheme="minorHAnsi" w:hAnsiTheme="minorHAnsi"/>
          <w:sz w:val="22"/>
        </w:rPr>
        <w:t>I am far from understanding the meaning of life.</w:t>
      </w:r>
    </w:p>
    <w:p w:rsidR="00E54E05" w:rsidRPr="00E54E05" w:rsidRDefault="00E54E05" w:rsidP="00E54E05">
      <w:pPr>
        <w:pStyle w:val="ListParagraph"/>
        <w:numPr>
          <w:ilvl w:val="0"/>
          <w:numId w:val="39"/>
        </w:numPr>
        <w:spacing w:after="0" w:line="240" w:lineRule="auto"/>
        <w:rPr>
          <w:rFonts w:asciiTheme="minorHAnsi" w:hAnsiTheme="minorHAnsi"/>
          <w:sz w:val="22"/>
        </w:rPr>
      </w:pPr>
      <w:r w:rsidRPr="00E54E05">
        <w:rPr>
          <w:rFonts w:asciiTheme="minorHAnsi" w:hAnsiTheme="minorHAnsi"/>
          <w:sz w:val="22"/>
        </w:rPr>
        <w:t>There is a great void in my life at this time.</w:t>
      </w:r>
    </w:p>
    <w:p w:rsidR="00AC2F73" w:rsidRPr="00571FCF" w:rsidRDefault="00AC2F73" w:rsidP="00AC2F73"/>
    <w:p w:rsidR="00AC2F73" w:rsidRPr="00395049" w:rsidRDefault="00AC2F73" w:rsidP="006571FD">
      <w:pPr>
        <w:rPr>
          <w:b/>
          <w:bCs/>
          <w:lang w:val="fr-FR"/>
        </w:rPr>
      </w:pPr>
      <w:r w:rsidRPr="00395049">
        <w:rPr>
          <w:b/>
          <w:bCs/>
          <w:lang w:val="fr-FR"/>
        </w:rPr>
        <w:t>SOCIAL SUPPORT</w:t>
      </w:r>
    </w:p>
    <w:p w:rsidR="00AC2F73" w:rsidRPr="00571FCF" w:rsidRDefault="00AC2F73" w:rsidP="00AC2F73">
      <w:r w:rsidRPr="00395049">
        <w:rPr>
          <w:lang w:val="fr-FR"/>
        </w:rPr>
        <w:t xml:space="preserve">Unger JB, McAvay G, Bruce ML, et al. </w:t>
      </w:r>
      <w:r w:rsidRPr="00571FCF">
        <w:t>Variation in the impact of social network characteristics on physical functioning in elderly persons: MacArthur Studies of Successful Aging. Journals of Gerontology Series B-Psychological Sciences &amp; Social Sciences 1999;54(5):S245-51l Original is yes/no scale</w:t>
      </w:r>
    </w:p>
    <w:p w:rsidR="00AC2F73" w:rsidRPr="00571FCF" w:rsidRDefault="00AC2F73" w:rsidP="00AC2F73">
      <w:pPr>
        <w:autoSpaceDE w:val="0"/>
        <w:autoSpaceDN w:val="0"/>
        <w:adjustRightInd w:val="0"/>
      </w:pPr>
      <w:r w:rsidRPr="00571FCF">
        <w:t>1. When you need extra help, can you count on anyone to help with daily tasks like grocery shopping, cooking, house cleaning, telephoning, giving you a ride? (always, most of the time, sometimes, never, I don’t need help)</w:t>
      </w:r>
    </w:p>
    <w:p w:rsidR="00AC2F73" w:rsidRPr="00571FCF" w:rsidRDefault="00AC2F73" w:rsidP="00AC2F73">
      <w:pPr>
        <w:autoSpaceDE w:val="0"/>
        <w:autoSpaceDN w:val="0"/>
        <w:adjustRightInd w:val="0"/>
      </w:pPr>
      <w:r w:rsidRPr="00571FCF">
        <w:t>2. Could you have used more help with daily tasks than you received? (always, most of the time, sometimes, never)</w:t>
      </w:r>
    </w:p>
    <w:p w:rsidR="00AC2F73" w:rsidRPr="00571FCF" w:rsidRDefault="00AC2F73" w:rsidP="00AC2F73">
      <w:pPr>
        <w:autoSpaceDE w:val="0"/>
        <w:autoSpaceDN w:val="0"/>
        <w:adjustRightInd w:val="0"/>
      </w:pPr>
      <w:r w:rsidRPr="00571FCF">
        <w:t>3. Can you count on anyone to provide you with emotional support? (always, most of the time, sometimes, never, I don’t need emotional support)</w:t>
      </w:r>
    </w:p>
    <w:p w:rsidR="00AC2F73" w:rsidRPr="00571FCF" w:rsidRDefault="00AC2F73" w:rsidP="00AC2F73">
      <w:pPr>
        <w:autoSpaceDE w:val="0"/>
        <w:autoSpaceDN w:val="0"/>
        <w:adjustRightInd w:val="0"/>
      </w:pPr>
      <w:r w:rsidRPr="00571FCF">
        <w:t>4. Could you have used more emotional support than you received? (always, most of the time, sometimes, never)</w:t>
      </w:r>
    </w:p>
    <w:p w:rsidR="00882DA7" w:rsidRDefault="00882DA7" w:rsidP="00882DA7">
      <w:pPr>
        <w:spacing w:after="0" w:line="240" w:lineRule="auto"/>
      </w:pPr>
      <w:r w:rsidRPr="00571FCF">
        <w:t>Another option</w:t>
      </w:r>
      <w:r w:rsidR="00B24C06">
        <w:t xml:space="preserve"> for social support</w:t>
      </w:r>
      <w:r w:rsidRPr="00571FCF">
        <w:t xml:space="preserve">: </w:t>
      </w:r>
    </w:p>
    <w:p w:rsidR="006B6DB2" w:rsidRPr="00571FCF" w:rsidRDefault="006B6DB2" w:rsidP="00882DA7">
      <w:pPr>
        <w:spacing w:after="0" w:line="240" w:lineRule="auto"/>
      </w:pPr>
    </w:p>
    <w:p w:rsidR="00882DA7" w:rsidRDefault="00B24C06" w:rsidP="00882DA7">
      <w:pPr>
        <w:spacing w:after="0" w:line="240" w:lineRule="auto"/>
      </w:pPr>
      <w:r>
        <w:t>2 subscales on social support and social undermining</w:t>
      </w:r>
    </w:p>
    <w:p w:rsidR="00B24C06" w:rsidRPr="00571FCF" w:rsidRDefault="00B24C06" w:rsidP="00882DA7">
      <w:pPr>
        <w:spacing w:after="0" w:line="240" w:lineRule="auto"/>
      </w:pPr>
    </w:p>
    <w:p w:rsidR="00882DA7" w:rsidRPr="00571FCF" w:rsidRDefault="00882DA7" w:rsidP="00882DA7">
      <w:pPr>
        <w:spacing w:after="0" w:line="240" w:lineRule="auto"/>
        <w:rPr>
          <w:i/>
          <w:iCs/>
        </w:rPr>
      </w:pPr>
      <w:r w:rsidRPr="00571FCF">
        <w:t xml:space="preserve">Oetzel, J. G., Wilcox, B., Archiopoli, A., Avila, M., Hell, C., Hill, R., &amp; Muhammad, M. (2014). </w:t>
      </w:r>
      <w:r w:rsidRPr="00571FCF">
        <w:rPr>
          <w:sz w:val="24"/>
        </w:rPr>
        <w:t xml:space="preserve">Social support and social undermining as correlates of health-related quality of life in people living with HIV/AIDS. </w:t>
      </w:r>
      <w:r w:rsidRPr="00571FCF">
        <w:rPr>
          <w:i/>
          <w:iCs/>
          <w:sz w:val="24"/>
        </w:rPr>
        <w:t xml:space="preserve">Journal of Health Communication, 19, </w:t>
      </w:r>
      <w:r w:rsidRPr="00571FCF">
        <w:rPr>
          <w:sz w:val="24"/>
        </w:rPr>
        <w:t>660-675.</w:t>
      </w:r>
    </w:p>
    <w:p w:rsidR="00882DA7" w:rsidRPr="00571FCF" w:rsidRDefault="00882DA7" w:rsidP="00882DA7">
      <w:pPr>
        <w:autoSpaceDE w:val="0"/>
        <w:autoSpaceDN w:val="0"/>
        <w:adjustRightInd w:val="0"/>
        <w:spacing w:after="0" w:line="240" w:lineRule="auto"/>
        <w:rPr>
          <w:rFonts w:cs="Times-Roman"/>
          <w:sz w:val="24"/>
          <w:szCs w:val="24"/>
        </w:rPr>
      </w:pPr>
    </w:p>
    <w:p w:rsidR="00882DA7" w:rsidRPr="00571FCF" w:rsidRDefault="00882DA7" w:rsidP="00882DA7">
      <w:pPr>
        <w:autoSpaceDE w:val="0"/>
        <w:autoSpaceDN w:val="0"/>
        <w:adjustRightInd w:val="0"/>
        <w:spacing w:after="0" w:line="240" w:lineRule="auto"/>
        <w:rPr>
          <w:rFonts w:cs="Times-Bold"/>
          <w:b/>
          <w:bCs/>
          <w:sz w:val="24"/>
          <w:szCs w:val="24"/>
        </w:rPr>
      </w:pPr>
    </w:p>
    <w:tbl>
      <w:tblPr>
        <w:tblW w:w="11145" w:type="dxa"/>
        <w:jc w:val="center"/>
        <w:tblLayout w:type="fixed"/>
        <w:tblCellMar>
          <w:top w:w="29" w:type="dxa"/>
          <w:left w:w="115" w:type="dxa"/>
          <w:bottom w:w="29" w:type="dxa"/>
          <w:right w:w="115" w:type="dxa"/>
        </w:tblCellMar>
        <w:tblLook w:val="0000" w:firstRow="0" w:lastRow="0" w:firstColumn="0" w:lastColumn="0" w:noHBand="0" w:noVBand="0"/>
      </w:tblPr>
      <w:tblGrid>
        <w:gridCol w:w="6480"/>
        <w:gridCol w:w="834"/>
        <w:gridCol w:w="1026"/>
        <w:gridCol w:w="921"/>
        <w:gridCol w:w="931"/>
        <w:gridCol w:w="953"/>
      </w:tblGrid>
      <w:tr w:rsidR="00882DA7" w:rsidRPr="00571FCF" w:rsidTr="00B24C06">
        <w:trPr>
          <w:jc w:val="center"/>
        </w:trPr>
        <w:tc>
          <w:tcPr>
            <w:tcW w:w="6480" w:type="dxa"/>
            <w:shd w:val="clear" w:color="auto" w:fill="E6E6E6"/>
            <w:tcMar>
              <w:left w:w="0" w:type="dxa"/>
              <w:right w:w="0" w:type="dxa"/>
            </w:tcMar>
            <w:vAlign w:val="center"/>
          </w:tcPr>
          <w:p w:rsidR="00882DA7" w:rsidRPr="00571FCF" w:rsidRDefault="00882DA7" w:rsidP="00882DA7">
            <w:pPr>
              <w:spacing w:before="60" w:after="60"/>
              <w:ind w:left="144"/>
            </w:pPr>
            <w:r w:rsidRPr="00571FCF">
              <w:rPr>
                <w:b/>
                <w:sz w:val="20"/>
                <w:szCs w:val="20"/>
              </w:rPr>
              <w:lastRenderedPageBreak/>
              <w:t>8. The following statements are about your relationships with</w:t>
            </w:r>
            <w:r w:rsidRPr="00571FCF">
              <w:rPr>
                <w:b/>
                <w:sz w:val="20"/>
                <w:szCs w:val="20"/>
              </w:rPr>
              <w:br/>
              <w:t xml:space="preserve">    your family and friends. Please circle the number under the</w:t>
            </w:r>
            <w:r w:rsidRPr="00571FCF">
              <w:rPr>
                <w:b/>
                <w:sz w:val="20"/>
                <w:szCs w:val="20"/>
              </w:rPr>
              <w:br/>
              <w:t xml:space="preserve">    answer that best matches your feeling about each statement.</w:t>
            </w:r>
          </w:p>
        </w:tc>
        <w:tc>
          <w:tcPr>
            <w:tcW w:w="834" w:type="dxa"/>
            <w:shd w:val="clear" w:color="auto" w:fill="E6E6E6"/>
            <w:tcMar>
              <w:left w:w="0" w:type="dxa"/>
              <w:right w:w="0" w:type="dxa"/>
            </w:tcMar>
            <w:vAlign w:val="center"/>
          </w:tcPr>
          <w:p w:rsidR="00882DA7" w:rsidRPr="00571FCF" w:rsidRDefault="00882DA7" w:rsidP="00882DA7">
            <w:pPr>
              <w:pStyle w:val="Columnheading"/>
              <w:rPr>
                <w:rFonts w:asciiTheme="minorHAnsi" w:hAnsiTheme="minorHAnsi"/>
                <w:sz w:val="20"/>
              </w:rPr>
            </w:pPr>
            <w:r w:rsidRPr="00571FCF">
              <w:rPr>
                <w:rFonts w:asciiTheme="minorHAnsi" w:hAnsiTheme="minorHAnsi"/>
                <w:sz w:val="20"/>
              </w:rPr>
              <w:t xml:space="preserve">Strongly </w:t>
            </w:r>
            <w:r w:rsidRPr="00571FCF">
              <w:rPr>
                <w:rFonts w:asciiTheme="minorHAnsi" w:hAnsiTheme="minorHAnsi"/>
                <w:sz w:val="20"/>
                <w:u w:val="single"/>
              </w:rPr>
              <w:t>Dis</w:t>
            </w:r>
            <w:r w:rsidRPr="00571FCF">
              <w:rPr>
                <w:rFonts w:asciiTheme="minorHAnsi" w:hAnsiTheme="minorHAnsi"/>
                <w:sz w:val="20"/>
              </w:rPr>
              <w:t>agree</w:t>
            </w:r>
          </w:p>
        </w:tc>
        <w:tc>
          <w:tcPr>
            <w:tcW w:w="1026" w:type="dxa"/>
            <w:shd w:val="clear" w:color="auto" w:fill="E6E6E6"/>
            <w:tcMar>
              <w:left w:w="0" w:type="dxa"/>
              <w:right w:w="0" w:type="dxa"/>
            </w:tcMar>
            <w:vAlign w:val="center"/>
          </w:tcPr>
          <w:p w:rsidR="00882DA7" w:rsidRPr="00571FCF" w:rsidRDefault="00882DA7" w:rsidP="00882DA7">
            <w:pPr>
              <w:pStyle w:val="Columnheading"/>
              <w:rPr>
                <w:rFonts w:asciiTheme="minorHAnsi" w:hAnsiTheme="minorHAnsi"/>
                <w:sz w:val="20"/>
              </w:rPr>
            </w:pPr>
            <w:r w:rsidRPr="00571FCF">
              <w:rPr>
                <w:rFonts w:asciiTheme="minorHAnsi" w:hAnsiTheme="minorHAnsi"/>
                <w:sz w:val="20"/>
                <w:u w:val="single"/>
              </w:rPr>
              <w:t>Dis</w:t>
            </w:r>
            <w:r w:rsidRPr="00571FCF">
              <w:rPr>
                <w:rFonts w:asciiTheme="minorHAnsi" w:hAnsiTheme="minorHAnsi"/>
                <w:sz w:val="20"/>
              </w:rPr>
              <w:t>agree</w:t>
            </w:r>
          </w:p>
        </w:tc>
        <w:tc>
          <w:tcPr>
            <w:tcW w:w="921" w:type="dxa"/>
            <w:shd w:val="clear" w:color="auto" w:fill="E6E6E6"/>
            <w:tcMar>
              <w:left w:w="0" w:type="dxa"/>
              <w:right w:w="0" w:type="dxa"/>
            </w:tcMar>
            <w:vAlign w:val="center"/>
          </w:tcPr>
          <w:p w:rsidR="00882DA7" w:rsidRPr="00571FCF" w:rsidRDefault="00882DA7" w:rsidP="00882DA7">
            <w:pPr>
              <w:pStyle w:val="Columnheading"/>
              <w:rPr>
                <w:rFonts w:asciiTheme="minorHAnsi" w:hAnsiTheme="minorHAnsi"/>
                <w:sz w:val="20"/>
              </w:rPr>
            </w:pPr>
            <w:r w:rsidRPr="00571FCF">
              <w:rPr>
                <w:rFonts w:asciiTheme="minorHAnsi" w:hAnsiTheme="minorHAnsi"/>
                <w:sz w:val="20"/>
              </w:rPr>
              <w:t>Neutral</w:t>
            </w:r>
          </w:p>
        </w:tc>
        <w:tc>
          <w:tcPr>
            <w:tcW w:w="931" w:type="dxa"/>
            <w:shd w:val="clear" w:color="auto" w:fill="E6E6E6"/>
            <w:tcMar>
              <w:left w:w="0" w:type="dxa"/>
              <w:right w:w="0" w:type="dxa"/>
            </w:tcMar>
            <w:vAlign w:val="center"/>
          </w:tcPr>
          <w:p w:rsidR="00882DA7" w:rsidRPr="00571FCF" w:rsidRDefault="00882DA7" w:rsidP="00882DA7">
            <w:pPr>
              <w:pStyle w:val="Columnheading"/>
              <w:rPr>
                <w:rFonts w:asciiTheme="minorHAnsi" w:hAnsiTheme="minorHAnsi"/>
                <w:sz w:val="20"/>
              </w:rPr>
            </w:pPr>
            <w:r w:rsidRPr="00571FCF">
              <w:rPr>
                <w:rFonts w:asciiTheme="minorHAnsi" w:hAnsiTheme="minorHAnsi"/>
                <w:sz w:val="20"/>
              </w:rPr>
              <w:t>Agree</w:t>
            </w:r>
          </w:p>
        </w:tc>
        <w:tc>
          <w:tcPr>
            <w:tcW w:w="953" w:type="dxa"/>
            <w:shd w:val="clear" w:color="auto" w:fill="E6E6E6"/>
            <w:tcMar>
              <w:left w:w="0" w:type="dxa"/>
              <w:right w:w="0" w:type="dxa"/>
            </w:tcMar>
            <w:vAlign w:val="center"/>
          </w:tcPr>
          <w:p w:rsidR="00882DA7" w:rsidRPr="00571FCF" w:rsidRDefault="00882DA7" w:rsidP="00882DA7">
            <w:pPr>
              <w:pStyle w:val="Columnheading"/>
              <w:rPr>
                <w:rFonts w:asciiTheme="minorHAnsi" w:hAnsiTheme="minorHAnsi"/>
                <w:sz w:val="20"/>
              </w:rPr>
            </w:pPr>
            <w:r w:rsidRPr="00571FCF">
              <w:rPr>
                <w:rFonts w:asciiTheme="minorHAnsi" w:hAnsiTheme="minorHAnsi"/>
                <w:sz w:val="20"/>
              </w:rPr>
              <w:t>Strongly Agree</w:t>
            </w:r>
          </w:p>
        </w:tc>
      </w:tr>
      <w:tr w:rsidR="00882DA7" w:rsidRPr="00571FCF" w:rsidTr="00B24C06">
        <w:trPr>
          <w:jc w:val="center"/>
        </w:trPr>
        <w:tc>
          <w:tcPr>
            <w:tcW w:w="6480" w:type="dxa"/>
            <w:shd w:val="clear" w:color="auto" w:fill="auto"/>
            <w:tcMar>
              <w:left w:w="0" w:type="dxa"/>
              <w:right w:w="0" w:type="dxa"/>
            </w:tcMar>
            <w:vAlign w:val="center"/>
          </w:tcPr>
          <w:p w:rsidR="00882DA7" w:rsidRPr="00571FCF" w:rsidRDefault="00882DA7" w:rsidP="00882DA7">
            <w:pPr>
              <w:spacing w:before="20" w:after="20" w:line="276" w:lineRule="auto"/>
              <w:ind w:left="144"/>
              <w:rPr>
                <w:sz w:val="20"/>
                <w:szCs w:val="20"/>
              </w:rPr>
            </w:pPr>
            <w:r w:rsidRPr="00571FCF">
              <w:rPr>
                <w:b/>
                <w:sz w:val="20"/>
                <w:szCs w:val="20"/>
              </w:rPr>
              <w:t>a.</w:t>
            </w:r>
            <w:r w:rsidRPr="00571FCF">
              <w:rPr>
                <w:sz w:val="20"/>
                <w:szCs w:val="20"/>
              </w:rPr>
              <w:t xml:space="preserve"> I can talk to my friends or relatives about my worries.</w:t>
            </w:r>
          </w:p>
        </w:tc>
        <w:tc>
          <w:tcPr>
            <w:tcW w:w="834" w:type="dxa"/>
            <w:shd w:val="clear" w:color="auto" w:fill="auto"/>
            <w:tcMar>
              <w:left w:w="0" w:type="dxa"/>
              <w:right w:w="0" w:type="dxa"/>
            </w:tcMar>
            <w:vAlign w:val="center"/>
          </w:tcPr>
          <w:p w:rsidR="00882DA7" w:rsidRPr="00571FCF" w:rsidRDefault="00882DA7" w:rsidP="00882DA7">
            <w:pPr>
              <w:pStyle w:val="Numbers"/>
              <w:spacing w:before="20" w:after="20"/>
              <w:rPr>
                <w:rFonts w:asciiTheme="minorHAnsi" w:hAnsiTheme="minorHAnsi"/>
                <w:sz w:val="20"/>
              </w:rPr>
            </w:pPr>
            <w:r w:rsidRPr="00571FCF">
              <w:rPr>
                <w:rFonts w:asciiTheme="minorHAnsi" w:hAnsiTheme="minorHAnsi"/>
                <w:sz w:val="20"/>
              </w:rPr>
              <w:t>1</w:t>
            </w:r>
          </w:p>
        </w:tc>
        <w:tc>
          <w:tcPr>
            <w:tcW w:w="1026" w:type="dxa"/>
            <w:shd w:val="clear" w:color="auto" w:fill="auto"/>
            <w:tcMar>
              <w:left w:w="0" w:type="dxa"/>
              <w:right w:w="0" w:type="dxa"/>
            </w:tcMar>
            <w:vAlign w:val="center"/>
          </w:tcPr>
          <w:p w:rsidR="00882DA7" w:rsidRPr="00571FCF" w:rsidRDefault="00882DA7" w:rsidP="00882DA7">
            <w:pPr>
              <w:pStyle w:val="Numbers"/>
              <w:spacing w:before="20" w:after="20"/>
              <w:rPr>
                <w:rFonts w:asciiTheme="minorHAnsi" w:hAnsiTheme="minorHAnsi"/>
                <w:sz w:val="20"/>
              </w:rPr>
            </w:pPr>
            <w:r w:rsidRPr="00571FCF">
              <w:rPr>
                <w:rFonts w:asciiTheme="minorHAnsi" w:hAnsiTheme="minorHAnsi"/>
                <w:sz w:val="20"/>
              </w:rPr>
              <w:t>2</w:t>
            </w:r>
          </w:p>
        </w:tc>
        <w:tc>
          <w:tcPr>
            <w:tcW w:w="921" w:type="dxa"/>
            <w:shd w:val="clear" w:color="auto" w:fill="auto"/>
            <w:tcMar>
              <w:left w:w="0" w:type="dxa"/>
              <w:right w:w="0" w:type="dxa"/>
            </w:tcMar>
            <w:vAlign w:val="center"/>
          </w:tcPr>
          <w:p w:rsidR="00882DA7" w:rsidRPr="00571FCF" w:rsidRDefault="00882DA7" w:rsidP="00882DA7">
            <w:pPr>
              <w:pStyle w:val="Numbers"/>
              <w:spacing w:before="20" w:after="20"/>
              <w:rPr>
                <w:rFonts w:asciiTheme="minorHAnsi" w:hAnsiTheme="minorHAnsi"/>
                <w:sz w:val="20"/>
              </w:rPr>
            </w:pPr>
            <w:r w:rsidRPr="00571FCF">
              <w:rPr>
                <w:rFonts w:asciiTheme="minorHAnsi" w:hAnsiTheme="minorHAnsi"/>
                <w:sz w:val="20"/>
              </w:rPr>
              <w:t>3</w:t>
            </w:r>
          </w:p>
        </w:tc>
        <w:tc>
          <w:tcPr>
            <w:tcW w:w="931" w:type="dxa"/>
            <w:shd w:val="clear" w:color="auto" w:fill="auto"/>
            <w:tcMar>
              <w:left w:w="0" w:type="dxa"/>
              <w:right w:w="0" w:type="dxa"/>
            </w:tcMar>
            <w:vAlign w:val="center"/>
          </w:tcPr>
          <w:p w:rsidR="00882DA7" w:rsidRPr="00571FCF" w:rsidRDefault="00882DA7" w:rsidP="00882DA7">
            <w:pPr>
              <w:pStyle w:val="Numbers"/>
              <w:spacing w:before="20" w:after="20"/>
              <w:rPr>
                <w:rFonts w:asciiTheme="minorHAnsi" w:hAnsiTheme="minorHAnsi"/>
                <w:sz w:val="20"/>
              </w:rPr>
            </w:pPr>
            <w:r w:rsidRPr="00571FCF">
              <w:rPr>
                <w:rFonts w:asciiTheme="minorHAnsi" w:hAnsiTheme="minorHAnsi"/>
                <w:sz w:val="20"/>
              </w:rPr>
              <w:t>4</w:t>
            </w:r>
          </w:p>
        </w:tc>
        <w:tc>
          <w:tcPr>
            <w:tcW w:w="953" w:type="dxa"/>
            <w:shd w:val="clear" w:color="auto" w:fill="auto"/>
            <w:tcMar>
              <w:left w:w="0" w:type="dxa"/>
              <w:right w:w="0" w:type="dxa"/>
            </w:tcMar>
            <w:vAlign w:val="center"/>
          </w:tcPr>
          <w:p w:rsidR="00882DA7" w:rsidRPr="00571FCF" w:rsidRDefault="00882DA7" w:rsidP="00882DA7">
            <w:pPr>
              <w:pStyle w:val="Numbers"/>
              <w:spacing w:before="20" w:after="20"/>
              <w:rPr>
                <w:rFonts w:asciiTheme="minorHAnsi" w:hAnsiTheme="minorHAnsi"/>
                <w:sz w:val="20"/>
              </w:rPr>
            </w:pPr>
            <w:r w:rsidRPr="00571FCF">
              <w:rPr>
                <w:rFonts w:asciiTheme="minorHAnsi" w:hAnsiTheme="minorHAnsi"/>
                <w:sz w:val="20"/>
              </w:rPr>
              <w:t>5</w:t>
            </w:r>
          </w:p>
        </w:tc>
      </w:tr>
      <w:tr w:rsidR="00882DA7" w:rsidRPr="00571FCF" w:rsidTr="00B24C06">
        <w:trPr>
          <w:jc w:val="center"/>
        </w:trPr>
        <w:tc>
          <w:tcPr>
            <w:tcW w:w="6480" w:type="dxa"/>
            <w:shd w:val="clear" w:color="auto" w:fill="E6E6E6"/>
            <w:tcMar>
              <w:left w:w="0" w:type="dxa"/>
              <w:right w:w="0" w:type="dxa"/>
            </w:tcMar>
            <w:vAlign w:val="center"/>
          </w:tcPr>
          <w:p w:rsidR="00882DA7" w:rsidRPr="00571FCF" w:rsidRDefault="00882DA7" w:rsidP="005A6B2D">
            <w:pPr>
              <w:spacing w:before="20" w:after="20" w:line="276" w:lineRule="auto"/>
              <w:ind w:left="144"/>
              <w:rPr>
                <w:sz w:val="20"/>
                <w:szCs w:val="20"/>
              </w:rPr>
            </w:pPr>
            <w:r w:rsidRPr="00571FCF">
              <w:rPr>
                <w:b/>
                <w:sz w:val="20"/>
                <w:szCs w:val="20"/>
              </w:rPr>
              <w:t>b.</w:t>
            </w:r>
            <w:r w:rsidRPr="00571FCF">
              <w:rPr>
                <w:sz w:val="20"/>
                <w:szCs w:val="20"/>
              </w:rPr>
              <w:t xml:space="preserve"> </w:t>
            </w:r>
            <w:r w:rsidRPr="00571FCF">
              <w:rPr>
                <w:color w:val="000000"/>
                <w:sz w:val="20"/>
                <w:szCs w:val="20"/>
              </w:rPr>
              <w:t xml:space="preserve">Most people who are important to me know that I’m </w:t>
            </w:r>
            <w:r w:rsidRPr="00571FCF">
              <w:rPr>
                <w:color w:val="000000"/>
                <w:sz w:val="20"/>
                <w:szCs w:val="20"/>
              </w:rPr>
              <w:br/>
              <w:t xml:space="preserve">    </w:t>
            </w:r>
            <w:r w:rsidR="005A6B2D">
              <w:rPr>
                <w:color w:val="000000"/>
              </w:rPr>
              <w:t>diabetic/pre-diabetic</w:t>
            </w:r>
            <w:r w:rsidRPr="00571FCF">
              <w:rPr>
                <w:color w:val="000000"/>
                <w:sz w:val="20"/>
                <w:szCs w:val="20"/>
              </w:rPr>
              <w:t>.</w:t>
            </w:r>
          </w:p>
        </w:tc>
        <w:tc>
          <w:tcPr>
            <w:tcW w:w="834" w:type="dxa"/>
            <w:shd w:val="clear" w:color="auto" w:fill="E6E6E6"/>
            <w:tcMar>
              <w:left w:w="0" w:type="dxa"/>
              <w:right w:w="0" w:type="dxa"/>
            </w:tcMar>
            <w:vAlign w:val="center"/>
          </w:tcPr>
          <w:p w:rsidR="00882DA7" w:rsidRPr="00571FCF" w:rsidRDefault="00882DA7" w:rsidP="00882DA7">
            <w:pPr>
              <w:pStyle w:val="Numbers"/>
              <w:spacing w:before="20" w:after="20"/>
              <w:rPr>
                <w:rFonts w:asciiTheme="minorHAnsi" w:hAnsiTheme="minorHAnsi"/>
                <w:sz w:val="20"/>
              </w:rPr>
            </w:pPr>
            <w:r w:rsidRPr="00571FCF">
              <w:rPr>
                <w:rFonts w:asciiTheme="minorHAnsi" w:hAnsiTheme="minorHAnsi"/>
                <w:sz w:val="20"/>
              </w:rPr>
              <w:t>1</w:t>
            </w:r>
          </w:p>
        </w:tc>
        <w:tc>
          <w:tcPr>
            <w:tcW w:w="1026" w:type="dxa"/>
            <w:shd w:val="clear" w:color="auto" w:fill="E6E6E6"/>
            <w:tcMar>
              <w:left w:w="0" w:type="dxa"/>
              <w:right w:w="0" w:type="dxa"/>
            </w:tcMar>
            <w:vAlign w:val="center"/>
          </w:tcPr>
          <w:p w:rsidR="00882DA7" w:rsidRPr="00571FCF" w:rsidRDefault="00882DA7" w:rsidP="00882DA7">
            <w:pPr>
              <w:pStyle w:val="Numbers"/>
              <w:spacing w:before="20" w:after="20"/>
              <w:rPr>
                <w:rFonts w:asciiTheme="minorHAnsi" w:hAnsiTheme="minorHAnsi"/>
                <w:sz w:val="20"/>
              </w:rPr>
            </w:pPr>
            <w:r w:rsidRPr="00571FCF">
              <w:rPr>
                <w:rFonts w:asciiTheme="minorHAnsi" w:hAnsiTheme="minorHAnsi"/>
                <w:sz w:val="20"/>
              </w:rPr>
              <w:t>2</w:t>
            </w:r>
          </w:p>
        </w:tc>
        <w:tc>
          <w:tcPr>
            <w:tcW w:w="921" w:type="dxa"/>
            <w:shd w:val="clear" w:color="auto" w:fill="E6E6E6"/>
            <w:tcMar>
              <w:left w:w="0" w:type="dxa"/>
              <w:right w:w="0" w:type="dxa"/>
            </w:tcMar>
            <w:vAlign w:val="center"/>
          </w:tcPr>
          <w:p w:rsidR="00882DA7" w:rsidRPr="00571FCF" w:rsidRDefault="00882DA7" w:rsidP="00882DA7">
            <w:pPr>
              <w:pStyle w:val="Numbers"/>
              <w:spacing w:before="20" w:after="20"/>
              <w:rPr>
                <w:rFonts w:asciiTheme="minorHAnsi" w:hAnsiTheme="minorHAnsi"/>
                <w:sz w:val="20"/>
              </w:rPr>
            </w:pPr>
            <w:r w:rsidRPr="00571FCF">
              <w:rPr>
                <w:rFonts w:asciiTheme="minorHAnsi" w:hAnsiTheme="minorHAnsi"/>
                <w:sz w:val="20"/>
              </w:rPr>
              <w:t>3</w:t>
            </w:r>
          </w:p>
        </w:tc>
        <w:tc>
          <w:tcPr>
            <w:tcW w:w="931" w:type="dxa"/>
            <w:shd w:val="clear" w:color="auto" w:fill="E6E6E6"/>
            <w:tcMar>
              <w:left w:w="0" w:type="dxa"/>
              <w:right w:w="0" w:type="dxa"/>
            </w:tcMar>
            <w:vAlign w:val="center"/>
          </w:tcPr>
          <w:p w:rsidR="00882DA7" w:rsidRPr="00571FCF" w:rsidRDefault="00882DA7" w:rsidP="00882DA7">
            <w:pPr>
              <w:pStyle w:val="Numbers"/>
              <w:spacing w:before="20" w:after="20"/>
              <w:rPr>
                <w:rFonts w:asciiTheme="minorHAnsi" w:hAnsiTheme="minorHAnsi"/>
                <w:sz w:val="20"/>
              </w:rPr>
            </w:pPr>
            <w:r w:rsidRPr="00571FCF">
              <w:rPr>
                <w:rFonts w:asciiTheme="minorHAnsi" w:hAnsiTheme="minorHAnsi"/>
                <w:sz w:val="20"/>
              </w:rPr>
              <w:t>4</w:t>
            </w:r>
          </w:p>
        </w:tc>
        <w:tc>
          <w:tcPr>
            <w:tcW w:w="953" w:type="dxa"/>
            <w:shd w:val="clear" w:color="auto" w:fill="E6E6E6"/>
            <w:tcMar>
              <w:left w:w="0" w:type="dxa"/>
              <w:right w:w="0" w:type="dxa"/>
            </w:tcMar>
            <w:vAlign w:val="center"/>
          </w:tcPr>
          <w:p w:rsidR="00882DA7" w:rsidRPr="00571FCF" w:rsidRDefault="00882DA7" w:rsidP="00882DA7">
            <w:pPr>
              <w:pStyle w:val="Numbers"/>
              <w:spacing w:before="20" w:after="20"/>
              <w:rPr>
                <w:rFonts w:asciiTheme="minorHAnsi" w:hAnsiTheme="minorHAnsi"/>
                <w:sz w:val="20"/>
              </w:rPr>
            </w:pPr>
            <w:r w:rsidRPr="00571FCF">
              <w:rPr>
                <w:rFonts w:asciiTheme="minorHAnsi" w:hAnsiTheme="minorHAnsi"/>
                <w:sz w:val="20"/>
              </w:rPr>
              <w:t>5</w:t>
            </w:r>
          </w:p>
        </w:tc>
      </w:tr>
      <w:tr w:rsidR="00882DA7" w:rsidRPr="00571FCF" w:rsidTr="00B24C06">
        <w:trPr>
          <w:jc w:val="center"/>
        </w:trPr>
        <w:tc>
          <w:tcPr>
            <w:tcW w:w="6480" w:type="dxa"/>
            <w:shd w:val="clear" w:color="auto" w:fill="auto"/>
            <w:tcMar>
              <w:left w:w="0" w:type="dxa"/>
              <w:right w:w="0" w:type="dxa"/>
            </w:tcMar>
            <w:vAlign w:val="center"/>
          </w:tcPr>
          <w:p w:rsidR="00882DA7" w:rsidRPr="00571FCF" w:rsidRDefault="00882DA7" w:rsidP="00882DA7">
            <w:pPr>
              <w:spacing w:before="20" w:after="20" w:line="276" w:lineRule="auto"/>
              <w:ind w:left="144"/>
              <w:rPr>
                <w:sz w:val="20"/>
                <w:szCs w:val="20"/>
              </w:rPr>
            </w:pPr>
            <w:r w:rsidRPr="00571FCF">
              <w:rPr>
                <w:b/>
                <w:sz w:val="20"/>
                <w:szCs w:val="20"/>
              </w:rPr>
              <w:t>c.</w:t>
            </w:r>
            <w:r w:rsidRPr="00571FCF">
              <w:rPr>
                <w:sz w:val="20"/>
                <w:szCs w:val="20"/>
              </w:rPr>
              <w:t xml:space="preserve"> My friends or relatives often let me down when I’m counting</w:t>
            </w:r>
            <w:r w:rsidRPr="00571FCF">
              <w:rPr>
                <w:sz w:val="20"/>
                <w:szCs w:val="20"/>
              </w:rPr>
              <w:br/>
              <w:t xml:space="preserve">    on them.</w:t>
            </w:r>
          </w:p>
        </w:tc>
        <w:tc>
          <w:tcPr>
            <w:tcW w:w="834" w:type="dxa"/>
            <w:shd w:val="clear" w:color="auto" w:fill="auto"/>
            <w:tcMar>
              <w:left w:w="0" w:type="dxa"/>
              <w:right w:w="0" w:type="dxa"/>
            </w:tcMar>
            <w:vAlign w:val="center"/>
          </w:tcPr>
          <w:p w:rsidR="00882DA7" w:rsidRPr="00571FCF" w:rsidRDefault="00882DA7" w:rsidP="00882DA7">
            <w:pPr>
              <w:pStyle w:val="Numbers"/>
              <w:spacing w:before="20" w:after="20"/>
              <w:rPr>
                <w:rFonts w:asciiTheme="minorHAnsi" w:hAnsiTheme="minorHAnsi"/>
                <w:sz w:val="20"/>
              </w:rPr>
            </w:pPr>
            <w:r w:rsidRPr="00571FCF">
              <w:rPr>
                <w:rFonts w:asciiTheme="minorHAnsi" w:hAnsiTheme="minorHAnsi"/>
                <w:sz w:val="20"/>
              </w:rPr>
              <w:t>1</w:t>
            </w:r>
          </w:p>
        </w:tc>
        <w:tc>
          <w:tcPr>
            <w:tcW w:w="1026" w:type="dxa"/>
            <w:shd w:val="clear" w:color="auto" w:fill="auto"/>
            <w:tcMar>
              <w:left w:w="0" w:type="dxa"/>
              <w:right w:w="0" w:type="dxa"/>
            </w:tcMar>
            <w:vAlign w:val="center"/>
          </w:tcPr>
          <w:p w:rsidR="00882DA7" w:rsidRPr="00571FCF" w:rsidRDefault="00882DA7" w:rsidP="00882DA7">
            <w:pPr>
              <w:pStyle w:val="Numbers"/>
              <w:spacing w:before="20" w:after="20"/>
              <w:rPr>
                <w:rFonts w:asciiTheme="minorHAnsi" w:hAnsiTheme="minorHAnsi"/>
                <w:sz w:val="20"/>
              </w:rPr>
            </w:pPr>
            <w:r w:rsidRPr="00571FCF">
              <w:rPr>
                <w:rFonts w:asciiTheme="minorHAnsi" w:hAnsiTheme="minorHAnsi"/>
                <w:sz w:val="20"/>
              </w:rPr>
              <w:t>2</w:t>
            </w:r>
          </w:p>
        </w:tc>
        <w:tc>
          <w:tcPr>
            <w:tcW w:w="921" w:type="dxa"/>
            <w:shd w:val="clear" w:color="auto" w:fill="auto"/>
            <w:tcMar>
              <w:left w:w="0" w:type="dxa"/>
              <w:right w:w="0" w:type="dxa"/>
            </w:tcMar>
            <w:vAlign w:val="center"/>
          </w:tcPr>
          <w:p w:rsidR="00882DA7" w:rsidRPr="00571FCF" w:rsidRDefault="00882DA7" w:rsidP="00882DA7">
            <w:pPr>
              <w:pStyle w:val="Numbers"/>
              <w:spacing w:before="20" w:after="20"/>
              <w:rPr>
                <w:rFonts w:asciiTheme="minorHAnsi" w:hAnsiTheme="minorHAnsi"/>
                <w:sz w:val="20"/>
              </w:rPr>
            </w:pPr>
            <w:r w:rsidRPr="00571FCF">
              <w:rPr>
                <w:rFonts w:asciiTheme="minorHAnsi" w:hAnsiTheme="minorHAnsi"/>
                <w:sz w:val="20"/>
              </w:rPr>
              <w:t>3</w:t>
            </w:r>
          </w:p>
        </w:tc>
        <w:tc>
          <w:tcPr>
            <w:tcW w:w="931" w:type="dxa"/>
            <w:shd w:val="clear" w:color="auto" w:fill="auto"/>
            <w:tcMar>
              <w:left w:w="0" w:type="dxa"/>
              <w:right w:w="0" w:type="dxa"/>
            </w:tcMar>
            <w:vAlign w:val="center"/>
          </w:tcPr>
          <w:p w:rsidR="00882DA7" w:rsidRPr="00571FCF" w:rsidRDefault="00882DA7" w:rsidP="00882DA7">
            <w:pPr>
              <w:pStyle w:val="Numbers"/>
              <w:spacing w:before="20" w:after="20"/>
              <w:rPr>
                <w:rFonts w:asciiTheme="minorHAnsi" w:hAnsiTheme="minorHAnsi"/>
                <w:sz w:val="20"/>
              </w:rPr>
            </w:pPr>
            <w:r w:rsidRPr="00571FCF">
              <w:rPr>
                <w:rFonts w:asciiTheme="minorHAnsi" w:hAnsiTheme="minorHAnsi"/>
                <w:sz w:val="20"/>
              </w:rPr>
              <w:t>4</w:t>
            </w:r>
          </w:p>
        </w:tc>
        <w:tc>
          <w:tcPr>
            <w:tcW w:w="953" w:type="dxa"/>
            <w:shd w:val="clear" w:color="auto" w:fill="auto"/>
            <w:tcMar>
              <w:left w:w="0" w:type="dxa"/>
              <w:right w:w="0" w:type="dxa"/>
            </w:tcMar>
            <w:vAlign w:val="center"/>
          </w:tcPr>
          <w:p w:rsidR="00882DA7" w:rsidRPr="00571FCF" w:rsidRDefault="00882DA7" w:rsidP="00882DA7">
            <w:pPr>
              <w:pStyle w:val="Numbers"/>
              <w:spacing w:before="20" w:after="20"/>
              <w:rPr>
                <w:rFonts w:asciiTheme="minorHAnsi" w:hAnsiTheme="minorHAnsi"/>
                <w:sz w:val="20"/>
              </w:rPr>
            </w:pPr>
            <w:r w:rsidRPr="00571FCF">
              <w:rPr>
                <w:rFonts w:asciiTheme="minorHAnsi" w:hAnsiTheme="minorHAnsi"/>
                <w:sz w:val="20"/>
              </w:rPr>
              <w:t>5</w:t>
            </w:r>
          </w:p>
        </w:tc>
      </w:tr>
      <w:tr w:rsidR="00882DA7" w:rsidRPr="00571FCF" w:rsidTr="00B24C06">
        <w:trPr>
          <w:jc w:val="center"/>
        </w:trPr>
        <w:tc>
          <w:tcPr>
            <w:tcW w:w="6480" w:type="dxa"/>
            <w:shd w:val="clear" w:color="auto" w:fill="E6E6E6"/>
            <w:tcMar>
              <w:left w:w="0" w:type="dxa"/>
              <w:right w:w="0" w:type="dxa"/>
            </w:tcMar>
            <w:vAlign w:val="center"/>
          </w:tcPr>
          <w:p w:rsidR="00882DA7" w:rsidRPr="00571FCF" w:rsidRDefault="00882DA7" w:rsidP="00882DA7">
            <w:pPr>
              <w:spacing w:before="20" w:after="20" w:line="276" w:lineRule="auto"/>
              <w:ind w:left="144"/>
              <w:rPr>
                <w:sz w:val="20"/>
                <w:szCs w:val="20"/>
              </w:rPr>
            </w:pPr>
            <w:r w:rsidRPr="00571FCF">
              <w:rPr>
                <w:b/>
                <w:sz w:val="20"/>
                <w:szCs w:val="20"/>
              </w:rPr>
              <w:t>d.</w:t>
            </w:r>
            <w:r w:rsidRPr="00571FCF">
              <w:rPr>
                <w:sz w:val="20"/>
                <w:szCs w:val="20"/>
              </w:rPr>
              <w:t xml:space="preserve"> My friends or relatives understand the way I feel about things.</w:t>
            </w:r>
          </w:p>
        </w:tc>
        <w:tc>
          <w:tcPr>
            <w:tcW w:w="834" w:type="dxa"/>
            <w:shd w:val="clear" w:color="auto" w:fill="E6E6E6"/>
            <w:tcMar>
              <w:left w:w="0" w:type="dxa"/>
              <w:right w:w="0" w:type="dxa"/>
            </w:tcMar>
            <w:vAlign w:val="center"/>
          </w:tcPr>
          <w:p w:rsidR="00882DA7" w:rsidRPr="00571FCF" w:rsidRDefault="00882DA7" w:rsidP="00882DA7">
            <w:pPr>
              <w:pStyle w:val="Numbers"/>
              <w:spacing w:before="20" w:after="20"/>
              <w:rPr>
                <w:rFonts w:asciiTheme="minorHAnsi" w:hAnsiTheme="minorHAnsi"/>
                <w:sz w:val="20"/>
              </w:rPr>
            </w:pPr>
            <w:r w:rsidRPr="00571FCF">
              <w:rPr>
                <w:rFonts w:asciiTheme="minorHAnsi" w:hAnsiTheme="minorHAnsi"/>
                <w:sz w:val="20"/>
              </w:rPr>
              <w:t>1</w:t>
            </w:r>
          </w:p>
        </w:tc>
        <w:tc>
          <w:tcPr>
            <w:tcW w:w="1026" w:type="dxa"/>
            <w:shd w:val="clear" w:color="auto" w:fill="E6E6E6"/>
            <w:tcMar>
              <w:left w:w="0" w:type="dxa"/>
              <w:right w:w="0" w:type="dxa"/>
            </w:tcMar>
            <w:vAlign w:val="center"/>
          </w:tcPr>
          <w:p w:rsidR="00882DA7" w:rsidRPr="00571FCF" w:rsidRDefault="00882DA7" w:rsidP="00882DA7">
            <w:pPr>
              <w:pStyle w:val="Numbers"/>
              <w:spacing w:before="20" w:after="20"/>
              <w:rPr>
                <w:rFonts w:asciiTheme="minorHAnsi" w:hAnsiTheme="minorHAnsi"/>
                <w:sz w:val="20"/>
              </w:rPr>
            </w:pPr>
            <w:r w:rsidRPr="00571FCF">
              <w:rPr>
                <w:rFonts w:asciiTheme="minorHAnsi" w:hAnsiTheme="minorHAnsi"/>
                <w:sz w:val="20"/>
              </w:rPr>
              <w:t>2</w:t>
            </w:r>
          </w:p>
        </w:tc>
        <w:tc>
          <w:tcPr>
            <w:tcW w:w="921" w:type="dxa"/>
            <w:shd w:val="clear" w:color="auto" w:fill="E6E6E6"/>
            <w:tcMar>
              <w:left w:w="0" w:type="dxa"/>
              <w:right w:w="0" w:type="dxa"/>
            </w:tcMar>
            <w:vAlign w:val="center"/>
          </w:tcPr>
          <w:p w:rsidR="00882DA7" w:rsidRPr="00571FCF" w:rsidRDefault="00882DA7" w:rsidP="00882DA7">
            <w:pPr>
              <w:pStyle w:val="Numbers"/>
              <w:spacing w:before="20" w:after="20"/>
              <w:rPr>
                <w:rFonts w:asciiTheme="minorHAnsi" w:hAnsiTheme="minorHAnsi"/>
                <w:sz w:val="20"/>
              </w:rPr>
            </w:pPr>
            <w:r w:rsidRPr="00571FCF">
              <w:rPr>
                <w:rFonts w:asciiTheme="minorHAnsi" w:hAnsiTheme="minorHAnsi"/>
                <w:sz w:val="20"/>
              </w:rPr>
              <w:t>3</w:t>
            </w:r>
          </w:p>
        </w:tc>
        <w:tc>
          <w:tcPr>
            <w:tcW w:w="931" w:type="dxa"/>
            <w:shd w:val="clear" w:color="auto" w:fill="E6E6E6"/>
            <w:tcMar>
              <w:left w:w="0" w:type="dxa"/>
              <w:right w:w="0" w:type="dxa"/>
            </w:tcMar>
            <w:vAlign w:val="center"/>
          </w:tcPr>
          <w:p w:rsidR="00882DA7" w:rsidRPr="00571FCF" w:rsidRDefault="00882DA7" w:rsidP="00882DA7">
            <w:pPr>
              <w:pStyle w:val="Numbers"/>
              <w:spacing w:before="20" w:after="20"/>
              <w:rPr>
                <w:rFonts w:asciiTheme="minorHAnsi" w:hAnsiTheme="minorHAnsi"/>
                <w:sz w:val="20"/>
              </w:rPr>
            </w:pPr>
            <w:r w:rsidRPr="00571FCF">
              <w:rPr>
                <w:rFonts w:asciiTheme="minorHAnsi" w:hAnsiTheme="minorHAnsi"/>
                <w:sz w:val="20"/>
              </w:rPr>
              <w:t>4</w:t>
            </w:r>
          </w:p>
        </w:tc>
        <w:tc>
          <w:tcPr>
            <w:tcW w:w="953" w:type="dxa"/>
            <w:shd w:val="clear" w:color="auto" w:fill="E6E6E6"/>
            <w:tcMar>
              <w:left w:w="0" w:type="dxa"/>
              <w:right w:w="0" w:type="dxa"/>
            </w:tcMar>
            <w:vAlign w:val="center"/>
          </w:tcPr>
          <w:p w:rsidR="00882DA7" w:rsidRPr="00571FCF" w:rsidRDefault="00882DA7" w:rsidP="00882DA7">
            <w:pPr>
              <w:pStyle w:val="Numbers"/>
              <w:spacing w:before="20" w:after="20"/>
              <w:rPr>
                <w:rFonts w:asciiTheme="minorHAnsi" w:hAnsiTheme="minorHAnsi"/>
                <w:sz w:val="20"/>
              </w:rPr>
            </w:pPr>
            <w:r w:rsidRPr="00571FCF">
              <w:rPr>
                <w:rFonts w:asciiTheme="minorHAnsi" w:hAnsiTheme="minorHAnsi"/>
                <w:sz w:val="20"/>
              </w:rPr>
              <w:t>5</w:t>
            </w:r>
          </w:p>
        </w:tc>
      </w:tr>
      <w:tr w:rsidR="00882DA7" w:rsidRPr="00571FCF" w:rsidTr="00B24C06">
        <w:trPr>
          <w:jc w:val="center"/>
        </w:trPr>
        <w:tc>
          <w:tcPr>
            <w:tcW w:w="6480" w:type="dxa"/>
            <w:shd w:val="clear" w:color="auto" w:fill="auto"/>
            <w:tcMar>
              <w:left w:w="0" w:type="dxa"/>
              <w:right w:w="0" w:type="dxa"/>
            </w:tcMar>
            <w:vAlign w:val="center"/>
          </w:tcPr>
          <w:p w:rsidR="00882DA7" w:rsidRPr="00571FCF" w:rsidRDefault="00882DA7" w:rsidP="00882DA7">
            <w:pPr>
              <w:spacing w:before="20" w:after="20" w:line="276" w:lineRule="auto"/>
              <w:ind w:left="144"/>
              <w:rPr>
                <w:sz w:val="20"/>
                <w:szCs w:val="20"/>
              </w:rPr>
            </w:pPr>
            <w:r w:rsidRPr="00571FCF">
              <w:rPr>
                <w:b/>
                <w:sz w:val="20"/>
                <w:szCs w:val="20"/>
              </w:rPr>
              <w:t>e.</w:t>
            </w:r>
            <w:r w:rsidRPr="00571FCF">
              <w:rPr>
                <w:sz w:val="20"/>
                <w:szCs w:val="20"/>
              </w:rPr>
              <w:t xml:space="preserve"> There is someone I know who would lend me a car or drive me.</w:t>
            </w:r>
          </w:p>
        </w:tc>
        <w:tc>
          <w:tcPr>
            <w:tcW w:w="834" w:type="dxa"/>
            <w:shd w:val="clear" w:color="auto" w:fill="auto"/>
            <w:tcMar>
              <w:left w:w="0" w:type="dxa"/>
              <w:right w:w="0" w:type="dxa"/>
            </w:tcMar>
            <w:vAlign w:val="center"/>
          </w:tcPr>
          <w:p w:rsidR="00882DA7" w:rsidRPr="00571FCF" w:rsidRDefault="00882DA7" w:rsidP="00882DA7">
            <w:pPr>
              <w:pStyle w:val="Numbers"/>
              <w:spacing w:before="20" w:after="20"/>
              <w:rPr>
                <w:rFonts w:asciiTheme="minorHAnsi" w:hAnsiTheme="minorHAnsi"/>
                <w:sz w:val="20"/>
              </w:rPr>
            </w:pPr>
            <w:r w:rsidRPr="00571FCF">
              <w:rPr>
                <w:rFonts w:asciiTheme="minorHAnsi" w:hAnsiTheme="minorHAnsi"/>
                <w:sz w:val="20"/>
              </w:rPr>
              <w:t>1</w:t>
            </w:r>
          </w:p>
        </w:tc>
        <w:tc>
          <w:tcPr>
            <w:tcW w:w="1026" w:type="dxa"/>
            <w:shd w:val="clear" w:color="auto" w:fill="auto"/>
            <w:tcMar>
              <w:left w:w="0" w:type="dxa"/>
              <w:right w:w="0" w:type="dxa"/>
            </w:tcMar>
            <w:vAlign w:val="center"/>
          </w:tcPr>
          <w:p w:rsidR="00882DA7" w:rsidRPr="00571FCF" w:rsidRDefault="00882DA7" w:rsidP="00882DA7">
            <w:pPr>
              <w:pStyle w:val="Numbers"/>
              <w:spacing w:before="20" w:after="20"/>
              <w:rPr>
                <w:rFonts w:asciiTheme="minorHAnsi" w:hAnsiTheme="minorHAnsi"/>
                <w:sz w:val="20"/>
              </w:rPr>
            </w:pPr>
            <w:r w:rsidRPr="00571FCF">
              <w:rPr>
                <w:rFonts w:asciiTheme="minorHAnsi" w:hAnsiTheme="minorHAnsi"/>
                <w:sz w:val="20"/>
              </w:rPr>
              <w:t>2</w:t>
            </w:r>
          </w:p>
        </w:tc>
        <w:tc>
          <w:tcPr>
            <w:tcW w:w="921" w:type="dxa"/>
            <w:shd w:val="clear" w:color="auto" w:fill="auto"/>
            <w:tcMar>
              <w:left w:w="0" w:type="dxa"/>
              <w:right w:w="0" w:type="dxa"/>
            </w:tcMar>
            <w:vAlign w:val="center"/>
          </w:tcPr>
          <w:p w:rsidR="00882DA7" w:rsidRPr="00571FCF" w:rsidRDefault="00882DA7" w:rsidP="00882DA7">
            <w:pPr>
              <w:pStyle w:val="Numbers"/>
              <w:spacing w:before="20" w:after="20"/>
              <w:rPr>
                <w:rFonts w:asciiTheme="minorHAnsi" w:hAnsiTheme="minorHAnsi"/>
                <w:sz w:val="20"/>
              </w:rPr>
            </w:pPr>
            <w:r w:rsidRPr="00571FCF">
              <w:rPr>
                <w:rFonts w:asciiTheme="minorHAnsi" w:hAnsiTheme="minorHAnsi"/>
                <w:sz w:val="20"/>
              </w:rPr>
              <w:t>3</w:t>
            </w:r>
          </w:p>
        </w:tc>
        <w:tc>
          <w:tcPr>
            <w:tcW w:w="931" w:type="dxa"/>
            <w:shd w:val="clear" w:color="auto" w:fill="auto"/>
            <w:tcMar>
              <w:left w:w="0" w:type="dxa"/>
              <w:right w:w="0" w:type="dxa"/>
            </w:tcMar>
            <w:vAlign w:val="center"/>
          </w:tcPr>
          <w:p w:rsidR="00882DA7" w:rsidRPr="00571FCF" w:rsidRDefault="00882DA7" w:rsidP="00882DA7">
            <w:pPr>
              <w:pStyle w:val="Numbers"/>
              <w:spacing w:before="20" w:after="20"/>
              <w:rPr>
                <w:rFonts w:asciiTheme="minorHAnsi" w:hAnsiTheme="minorHAnsi"/>
                <w:sz w:val="20"/>
              </w:rPr>
            </w:pPr>
            <w:r w:rsidRPr="00571FCF">
              <w:rPr>
                <w:rFonts w:asciiTheme="minorHAnsi" w:hAnsiTheme="minorHAnsi"/>
                <w:sz w:val="20"/>
              </w:rPr>
              <w:t>4</w:t>
            </w:r>
          </w:p>
        </w:tc>
        <w:tc>
          <w:tcPr>
            <w:tcW w:w="953" w:type="dxa"/>
            <w:shd w:val="clear" w:color="auto" w:fill="auto"/>
            <w:tcMar>
              <w:left w:w="0" w:type="dxa"/>
              <w:right w:w="0" w:type="dxa"/>
            </w:tcMar>
            <w:vAlign w:val="center"/>
          </w:tcPr>
          <w:p w:rsidR="00882DA7" w:rsidRPr="00571FCF" w:rsidRDefault="00882DA7" w:rsidP="00882DA7">
            <w:pPr>
              <w:pStyle w:val="Numbers"/>
              <w:spacing w:before="20" w:after="20"/>
              <w:rPr>
                <w:rFonts w:asciiTheme="minorHAnsi" w:hAnsiTheme="minorHAnsi"/>
                <w:sz w:val="20"/>
              </w:rPr>
            </w:pPr>
            <w:r w:rsidRPr="00571FCF">
              <w:rPr>
                <w:rFonts w:asciiTheme="minorHAnsi" w:hAnsiTheme="minorHAnsi"/>
                <w:sz w:val="20"/>
              </w:rPr>
              <w:t>5</w:t>
            </w:r>
          </w:p>
        </w:tc>
      </w:tr>
      <w:tr w:rsidR="00882DA7" w:rsidRPr="00571FCF" w:rsidTr="00B24C06">
        <w:trPr>
          <w:jc w:val="center"/>
        </w:trPr>
        <w:tc>
          <w:tcPr>
            <w:tcW w:w="6480" w:type="dxa"/>
            <w:shd w:val="clear" w:color="auto" w:fill="E6E6E6"/>
            <w:tcMar>
              <w:left w:w="0" w:type="dxa"/>
              <w:right w:w="0" w:type="dxa"/>
            </w:tcMar>
            <w:vAlign w:val="center"/>
          </w:tcPr>
          <w:p w:rsidR="00882DA7" w:rsidRPr="00571FCF" w:rsidRDefault="00882DA7" w:rsidP="00882DA7">
            <w:pPr>
              <w:spacing w:before="20" w:after="20" w:line="276" w:lineRule="auto"/>
              <w:ind w:left="144"/>
              <w:rPr>
                <w:sz w:val="20"/>
                <w:szCs w:val="20"/>
              </w:rPr>
            </w:pPr>
            <w:r w:rsidRPr="00571FCF">
              <w:rPr>
                <w:b/>
                <w:sz w:val="20"/>
                <w:szCs w:val="20"/>
              </w:rPr>
              <w:t>f.</w:t>
            </w:r>
            <w:r w:rsidRPr="00571FCF">
              <w:rPr>
                <w:sz w:val="20"/>
                <w:szCs w:val="20"/>
              </w:rPr>
              <w:t xml:space="preserve"> My friends or relatives often get on my nerves.</w:t>
            </w:r>
          </w:p>
        </w:tc>
        <w:tc>
          <w:tcPr>
            <w:tcW w:w="834" w:type="dxa"/>
            <w:shd w:val="clear" w:color="auto" w:fill="E6E6E6"/>
            <w:tcMar>
              <w:left w:w="0" w:type="dxa"/>
              <w:right w:w="0" w:type="dxa"/>
            </w:tcMar>
            <w:vAlign w:val="center"/>
          </w:tcPr>
          <w:p w:rsidR="00882DA7" w:rsidRPr="00571FCF" w:rsidRDefault="00882DA7" w:rsidP="00882DA7">
            <w:pPr>
              <w:pStyle w:val="Numbers"/>
              <w:spacing w:before="20" w:after="20"/>
              <w:rPr>
                <w:rFonts w:asciiTheme="minorHAnsi" w:hAnsiTheme="minorHAnsi"/>
                <w:sz w:val="20"/>
              </w:rPr>
            </w:pPr>
            <w:r w:rsidRPr="00571FCF">
              <w:rPr>
                <w:rFonts w:asciiTheme="minorHAnsi" w:hAnsiTheme="minorHAnsi"/>
                <w:sz w:val="20"/>
              </w:rPr>
              <w:t>1</w:t>
            </w:r>
          </w:p>
        </w:tc>
        <w:tc>
          <w:tcPr>
            <w:tcW w:w="1026" w:type="dxa"/>
            <w:shd w:val="clear" w:color="auto" w:fill="E6E6E6"/>
            <w:tcMar>
              <w:left w:w="0" w:type="dxa"/>
              <w:right w:w="0" w:type="dxa"/>
            </w:tcMar>
            <w:vAlign w:val="center"/>
          </w:tcPr>
          <w:p w:rsidR="00882DA7" w:rsidRPr="00571FCF" w:rsidRDefault="00882DA7" w:rsidP="00882DA7">
            <w:pPr>
              <w:pStyle w:val="Numbers"/>
              <w:spacing w:before="20" w:after="20"/>
              <w:rPr>
                <w:rFonts w:asciiTheme="minorHAnsi" w:hAnsiTheme="minorHAnsi"/>
                <w:sz w:val="20"/>
              </w:rPr>
            </w:pPr>
            <w:r w:rsidRPr="00571FCF">
              <w:rPr>
                <w:rFonts w:asciiTheme="minorHAnsi" w:hAnsiTheme="minorHAnsi"/>
                <w:sz w:val="20"/>
              </w:rPr>
              <w:t>2</w:t>
            </w:r>
          </w:p>
        </w:tc>
        <w:tc>
          <w:tcPr>
            <w:tcW w:w="921" w:type="dxa"/>
            <w:shd w:val="clear" w:color="auto" w:fill="E6E6E6"/>
            <w:tcMar>
              <w:left w:w="0" w:type="dxa"/>
              <w:right w:w="0" w:type="dxa"/>
            </w:tcMar>
            <w:vAlign w:val="center"/>
          </w:tcPr>
          <w:p w:rsidR="00882DA7" w:rsidRPr="00571FCF" w:rsidRDefault="00882DA7" w:rsidP="00882DA7">
            <w:pPr>
              <w:pStyle w:val="Numbers"/>
              <w:spacing w:before="20" w:after="20"/>
              <w:rPr>
                <w:rFonts w:asciiTheme="minorHAnsi" w:hAnsiTheme="minorHAnsi"/>
                <w:sz w:val="20"/>
              </w:rPr>
            </w:pPr>
            <w:r w:rsidRPr="00571FCF">
              <w:rPr>
                <w:rFonts w:asciiTheme="minorHAnsi" w:hAnsiTheme="minorHAnsi"/>
                <w:sz w:val="20"/>
              </w:rPr>
              <w:t>3</w:t>
            </w:r>
          </w:p>
        </w:tc>
        <w:tc>
          <w:tcPr>
            <w:tcW w:w="931" w:type="dxa"/>
            <w:shd w:val="clear" w:color="auto" w:fill="E6E6E6"/>
            <w:tcMar>
              <w:left w:w="0" w:type="dxa"/>
              <w:right w:w="0" w:type="dxa"/>
            </w:tcMar>
            <w:vAlign w:val="center"/>
          </w:tcPr>
          <w:p w:rsidR="00882DA7" w:rsidRPr="00571FCF" w:rsidRDefault="00882DA7" w:rsidP="00882DA7">
            <w:pPr>
              <w:pStyle w:val="Numbers"/>
              <w:spacing w:before="20" w:after="20"/>
              <w:rPr>
                <w:rFonts w:asciiTheme="minorHAnsi" w:hAnsiTheme="minorHAnsi"/>
                <w:sz w:val="20"/>
              </w:rPr>
            </w:pPr>
            <w:r w:rsidRPr="00571FCF">
              <w:rPr>
                <w:rFonts w:asciiTheme="minorHAnsi" w:hAnsiTheme="minorHAnsi"/>
                <w:sz w:val="20"/>
              </w:rPr>
              <w:t>4</w:t>
            </w:r>
          </w:p>
        </w:tc>
        <w:tc>
          <w:tcPr>
            <w:tcW w:w="953" w:type="dxa"/>
            <w:shd w:val="clear" w:color="auto" w:fill="E6E6E6"/>
            <w:tcMar>
              <w:left w:w="0" w:type="dxa"/>
              <w:right w:w="0" w:type="dxa"/>
            </w:tcMar>
            <w:vAlign w:val="center"/>
          </w:tcPr>
          <w:p w:rsidR="00882DA7" w:rsidRPr="00571FCF" w:rsidRDefault="00882DA7" w:rsidP="00882DA7">
            <w:pPr>
              <w:pStyle w:val="Numbers"/>
              <w:spacing w:before="20" w:after="20"/>
              <w:rPr>
                <w:rFonts w:asciiTheme="minorHAnsi" w:hAnsiTheme="minorHAnsi"/>
                <w:sz w:val="20"/>
              </w:rPr>
            </w:pPr>
            <w:r w:rsidRPr="00571FCF">
              <w:rPr>
                <w:rFonts w:asciiTheme="minorHAnsi" w:hAnsiTheme="minorHAnsi"/>
                <w:sz w:val="20"/>
              </w:rPr>
              <w:t>5</w:t>
            </w:r>
          </w:p>
        </w:tc>
      </w:tr>
      <w:tr w:rsidR="00882DA7" w:rsidRPr="00571FCF" w:rsidTr="00B24C06">
        <w:trPr>
          <w:jc w:val="center"/>
        </w:trPr>
        <w:tc>
          <w:tcPr>
            <w:tcW w:w="6480" w:type="dxa"/>
            <w:shd w:val="clear" w:color="auto" w:fill="auto"/>
            <w:tcMar>
              <w:left w:w="0" w:type="dxa"/>
              <w:right w:w="0" w:type="dxa"/>
            </w:tcMar>
            <w:vAlign w:val="center"/>
          </w:tcPr>
          <w:p w:rsidR="00882DA7" w:rsidRPr="00571FCF" w:rsidRDefault="00882DA7" w:rsidP="00882DA7">
            <w:pPr>
              <w:spacing w:before="20" w:after="20" w:line="276" w:lineRule="auto"/>
              <w:ind w:left="144"/>
              <w:rPr>
                <w:sz w:val="20"/>
                <w:szCs w:val="20"/>
              </w:rPr>
            </w:pPr>
            <w:r w:rsidRPr="00571FCF">
              <w:rPr>
                <w:b/>
                <w:color w:val="000000"/>
                <w:sz w:val="20"/>
                <w:szCs w:val="20"/>
              </w:rPr>
              <w:t>g.</w:t>
            </w:r>
            <w:r w:rsidRPr="00571FCF">
              <w:rPr>
                <w:color w:val="000000"/>
                <w:sz w:val="20"/>
                <w:szCs w:val="20"/>
              </w:rPr>
              <w:t xml:space="preserve"> </w:t>
            </w:r>
            <w:r w:rsidRPr="00571FCF">
              <w:rPr>
                <w:sz w:val="20"/>
                <w:szCs w:val="20"/>
              </w:rPr>
              <w:t>I can relax and be myself around my friends or relatives.</w:t>
            </w:r>
          </w:p>
        </w:tc>
        <w:tc>
          <w:tcPr>
            <w:tcW w:w="834" w:type="dxa"/>
            <w:shd w:val="clear" w:color="auto" w:fill="auto"/>
            <w:tcMar>
              <w:left w:w="0" w:type="dxa"/>
              <w:right w:w="0" w:type="dxa"/>
            </w:tcMar>
            <w:vAlign w:val="center"/>
          </w:tcPr>
          <w:p w:rsidR="00882DA7" w:rsidRPr="00571FCF" w:rsidRDefault="00882DA7" w:rsidP="00882DA7">
            <w:pPr>
              <w:pStyle w:val="Numbers"/>
              <w:spacing w:before="20" w:after="20"/>
              <w:rPr>
                <w:rFonts w:asciiTheme="minorHAnsi" w:hAnsiTheme="minorHAnsi"/>
                <w:sz w:val="20"/>
              </w:rPr>
            </w:pPr>
            <w:r w:rsidRPr="00571FCF">
              <w:rPr>
                <w:rFonts w:asciiTheme="minorHAnsi" w:hAnsiTheme="minorHAnsi"/>
                <w:sz w:val="20"/>
              </w:rPr>
              <w:t>1</w:t>
            </w:r>
          </w:p>
        </w:tc>
        <w:tc>
          <w:tcPr>
            <w:tcW w:w="1026" w:type="dxa"/>
            <w:shd w:val="clear" w:color="auto" w:fill="auto"/>
            <w:tcMar>
              <w:left w:w="0" w:type="dxa"/>
              <w:right w:w="0" w:type="dxa"/>
            </w:tcMar>
            <w:vAlign w:val="center"/>
          </w:tcPr>
          <w:p w:rsidR="00882DA7" w:rsidRPr="00571FCF" w:rsidRDefault="00882DA7" w:rsidP="00882DA7">
            <w:pPr>
              <w:pStyle w:val="Numbers"/>
              <w:spacing w:before="20" w:after="20"/>
              <w:rPr>
                <w:rFonts w:asciiTheme="minorHAnsi" w:hAnsiTheme="minorHAnsi"/>
                <w:sz w:val="20"/>
              </w:rPr>
            </w:pPr>
            <w:r w:rsidRPr="00571FCF">
              <w:rPr>
                <w:rFonts w:asciiTheme="minorHAnsi" w:hAnsiTheme="minorHAnsi"/>
                <w:sz w:val="20"/>
              </w:rPr>
              <w:t>2</w:t>
            </w:r>
          </w:p>
        </w:tc>
        <w:tc>
          <w:tcPr>
            <w:tcW w:w="921" w:type="dxa"/>
            <w:shd w:val="clear" w:color="auto" w:fill="auto"/>
            <w:tcMar>
              <w:left w:w="0" w:type="dxa"/>
              <w:right w:w="0" w:type="dxa"/>
            </w:tcMar>
            <w:vAlign w:val="center"/>
          </w:tcPr>
          <w:p w:rsidR="00882DA7" w:rsidRPr="00571FCF" w:rsidRDefault="00882DA7" w:rsidP="00882DA7">
            <w:pPr>
              <w:pStyle w:val="Numbers"/>
              <w:spacing w:before="20" w:after="20"/>
              <w:rPr>
                <w:rFonts w:asciiTheme="minorHAnsi" w:hAnsiTheme="minorHAnsi"/>
                <w:sz w:val="20"/>
              </w:rPr>
            </w:pPr>
            <w:r w:rsidRPr="00571FCF">
              <w:rPr>
                <w:rFonts w:asciiTheme="minorHAnsi" w:hAnsiTheme="minorHAnsi"/>
                <w:sz w:val="20"/>
              </w:rPr>
              <w:t>3</w:t>
            </w:r>
          </w:p>
        </w:tc>
        <w:tc>
          <w:tcPr>
            <w:tcW w:w="931" w:type="dxa"/>
            <w:shd w:val="clear" w:color="auto" w:fill="auto"/>
            <w:tcMar>
              <w:left w:w="0" w:type="dxa"/>
              <w:right w:w="0" w:type="dxa"/>
            </w:tcMar>
            <w:vAlign w:val="center"/>
          </w:tcPr>
          <w:p w:rsidR="00882DA7" w:rsidRPr="00571FCF" w:rsidRDefault="00882DA7" w:rsidP="00882DA7">
            <w:pPr>
              <w:pStyle w:val="Numbers"/>
              <w:spacing w:before="20" w:after="20"/>
              <w:rPr>
                <w:rFonts w:asciiTheme="minorHAnsi" w:hAnsiTheme="minorHAnsi"/>
                <w:sz w:val="20"/>
              </w:rPr>
            </w:pPr>
            <w:r w:rsidRPr="00571FCF">
              <w:rPr>
                <w:rFonts w:asciiTheme="minorHAnsi" w:hAnsiTheme="minorHAnsi"/>
                <w:sz w:val="20"/>
              </w:rPr>
              <w:t>4</w:t>
            </w:r>
          </w:p>
        </w:tc>
        <w:tc>
          <w:tcPr>
            <w:tcW w:w="953" w:type="dxa"/>
            <w:shd w:val="clear" w:color="auto" w:fill="auto"/>
            <w:tcMar>
              <w:left w:w="0" w:type="dxa"/>
              <w:right w:w="0" w:type="dxa"/>
            </w:tcMar>
            <w:vAlign w:val="center"/>
          </w:tcPr>
          <w:p w:rsidR="00882DA7" w:rsidRPr="00571FCF" w:rsidRDefault="00882DA7" w:rsidP="00882DA7">
            <w:pPr>
              <w:pStyle w:val="Numbers"/>
              <w:spacing w:before="20" w:after="20"/>
              <w:rPr>
                <w:rFonts w:asciiTheme="minorHAnsi" w:hAnsiTheme="minorHAnsi"/>
                <w:sz w:val="20"/>
              </w:rPr>
            </w:pPr>
            <w:r w:rsidRPr="00571FCF">
              <w:rPr>
                <w:rFonts w:asciiTheme="minorHAnsi" w:hAnsiTheme="minorHAnsi"/>
                <w:sz w:val="20"/>
              </w:rPr>
              <w:t>5</w:t>
            </w:r>
          </w:p>
        </w:tc>
      </w:tr>
      <w:tr w:rsidR="00882DA7" w:rsidRPr="00571FCF" w:rsidTr="00B24C06">
        <w:trPr>
          <w:jc w:val="center"/>
        </w:trPr>
        <w:tc>
          <w:tcPr>
            <w:tcW w:w="6480" w:type="dxa"/>
            <w:shd w:val="clear" w:color="auto" w:fill="E6E6E6"/>
            <w:tcMar>
              <w:left w:w="0" w:type="dxa"/>
              <w:right w:w="0" w:type="dxa"/>
            </w:tcMar>
            <w:vAlign w:val="center"/>
          </w:tcPr>
          <w:p w:rsidR="00882DA7" w:rsidRPr="00571FCF" w:rsidRDefault="00882DA7" w:rsidP="00882DA7">
            <w:pPr>
              <w:spacing w:before="20" w:after="20" w:line="276" w:lineRule="auto"/>
              <w:ind w:left="144"/>
              <w:rPr>
                <w:sz w:val="20"/>
                <w:szCs w:val="20"/>
              </w:rPr>
            </w:pPr>
            <w:r w:rsidRPr="00571FCF">
              <w:rPr>
                <w:b/>
                <w:sz w:val="20"/>
                <w:szCs w:val="20"/>
              </w:rPr>
              <w:t>h.</w:t>
            </w:r>
            <w:r w:rsidRPr="00571FCF">
              <w:rPr>
                <w:sz w:val="20"/>
                <w:szCs w:val="20"/>
              </w:rPr>
              <w:t xml:space="preserve"> My friends or relatives argue with me often.</w:t>
            </w:r>
          </w:p>
        </w:tc>
        <w:tc>
          <w:tcPr>
            <w:tcW w:w="834" w:type="dxa"/>
            <w:shd w:val="clear" w:color="auto" w:fill="E6E6E6"/>
            <w:tcMar>
              <w:left w:w="0" w:type="dxa"/>
              <w:right w:w="0" w:type="dxa"/>
            </w:tcMar>
            <w:vAlign w:val="center"/>
          </w:tcPr>
          <w:p w:rsidR="00882DA7" w:rsidRPr="00571FCF" w:rsidRDefault="00882DA7" w:rsidP="00882DA7">
            <w:pPr>
              <w:pStyle w:val="Numbers"/>
              <w:spacing w:before="20" w:after="20"/>
              <w:rPr>
                <w:rFonts w:asciiTheme="minorHAnsi" w:hAnsiTheme="minorHAnsi"/>
                <w:sz w:val="20"/>
              </w:rPr>
            </w:pPr>
            <w:r w:rsidRPr="00571FCF">
              <w:rPr>
                <w:rFonts w:asciiTheme="minorHAnsi" w:hAnsiTheme="minorHAnsi"/>
                <w:sz w:val="20"/>
              </w:rPr>
              <w:t>1</w:t>
            </w:r>
          </w:p>
        </w:tc>
        <w:tc>
          <w:tcPr>
            <w:tcW w:w="1026" w:type="dxa"/>
            <w:shd w:val="clear" w:color="auto" w:fill="E6E6E6"/>
            <w:tcMar>
              <w:left w:w="0" w:type="dxa"/>
              <w:right w:w="0" w:type="dxa"/>
            </w:tcMar>
            <w:vAlign w:val="center"/>
          </w:tcPr>
          <w:p w:rsidR="00882DA7" w:rsidRPr="00571FCF" w:rsidRDefault="00882DA7" w:rsidP="00882DA7">
            <w:pPr>
              <w:pStyle w:val="Numbers"/>
              <w:spacing w:before="20" w:after="20"/>
              <w:rPr>
                <w:rFonts w:asciiTheme="minorHAnsi" w:hAnsiTheme="minorHAnsi"/>
                <w:sz w:val="20"/>
              </w:rPr>
            </w:pPr>
            <w:r w:rsidRPr="00571FCF">
              <w:rPr>
                <w:rFonts w:asciiTheme="minorHAnsi" w:hAnsiTheme="minorHAnsi"/>
                <w:sz w:val="20"/>
              </w:rPr>
              <w:t>2</w:t>
            </w:r>
          </w:p>
        </w:tc>
        <w:tc>
          <w:tcPr>
            <w:tcW w:w="921" w:type="dxa"/>
            <w:shd w:val="clear" w:color="auto" w:fill="E6E6E6"/>
            <w:tcMar>
              <w:left w:w="0" w:type="dxa"/>
              <w:right w:w="0" w:type="dxa"/>
            </w:tcMar>
            <w:vAlign w:val="center"/>
          </w:tcPr>
          <w:p w:rsidR="00882DA7" w:rsidRPr="00571FCF" w:rsidRDefault="00882DA7" w:rsidP="00882DA7">
            <w:pPr>
              <w:pStyle w:val="Numbers"/>
              <w:spacing w:before="20" w:after="20"/>
              <w:rPr>
                <w:rFonts w:asciiTheme="minorHAnsi" w:hAnsiTheme="minorHAnsi"/>
                <w:sz w:val="20"/>
              </w:rPr>
            </w:pPr>
            <w:r w:rsidRPr="00571FCF">
              <w:rPr>
                <w:rFonts w:asciiTheme="minorHAnsi" w:hAnsiTheme="minorHAnsi"/>
                <w:sz w:val="20"/>
              </w:rPr>
              <w:t>3</w:t>
            </w:r>
          </w:p>
        </w:tc>
        <w:tc>
          <w:tcPr>
            <w:tcW w:w="931" w:type="dxa"/>
            <w:shd w:val="clear" w:color="auto" w:fill="E6E6E6"/>
            <w:tcMar>
              <w:left w:w="0" w:type="dxa"/>
              <w:right w:w="0" w:type="dxa"/>
            </w:tcMar>
            <w:vAlign w:val="center"/>
          </w:tcPr>
          <w:p w:rsidR="00882DA7" w:rsidRPr="00571FCF" w:rsidRDefault="00882DA7" w:rsidP="00882DA7">
            <w:pPr>
              <w:pStyle w:val="Numbers"/>
              <w:spacing w:before="20" w:after="20"/>
              <w:rPr>
                <w:rFonts w:asciiTheme="minorHAnsi" w:hAnsiTheme="minorHAnsi"/>
                <w:sz w:val="20"/>
              </w:rPr>
            </w:pPr>
            <w:r w:rsidRPr="00571FCF">
              <w:rPr>
                <w:rFonts w:asciiTheme="minorHAnsi" w:hAnsiTheme="minorHAnsi"/>
                <w:sz w:val="20"/>
              </w:rPr>
              <w:t>4</w:t>
            </w:r>
          </w:p>
        </w:tc>
        <w:tc>
          <w:tcPr>
            <w:tcW w:w="953" w:type="dxa"/>
            <w:shd w:val="clear" w:color="auto" w:fill="E6E6E6"/>
            <w:tcMar>
              <w:left w:w="0" w:type="dxa"/>
              <w:right w:w="0" w:type="dxa"/>
            </w:tcMar>
            <w:vAlign w:val="center"/>
          </w:tcPr>
          <w:p w:rsidR="00882DA7" w:rsidRPr="00571FCF" w:rsidRDefault="00882DA7" w:rsidP="00882DA7">
            <w:pPr>
              <w:pStyle w:val="Numbers"/>
              <w:spacing w:before="20" w:after="20"/>
              <w:rPr>
                <w:rFonts w:asciiTheme="minorHAnsi" w:hAnsiTheme="minorHAnsi"/>
                <w:sz w:val="20"/>
              </w:rPr>
            </w:pPr>
            <w:r w:rsidRPr="00571FCF">
              <w:rPr>
                <w:rFonts w:asciiTheme="minorHAnsi" w:hAnsiTheme="minorHAnsi"/>
                <w:sz w:val="20"/>
              </w:rPr>
              <w:t>5</w:t>
            </w:r>
          </w:p>
        </w:tc>
      </w:tr>
      <w:tr w:rsidR="00882DA7" w:rsidRPr="00571FCF" w:rsidTr="00B24C06">
        <w:trPr>
          <w:jc w:val="center"/>
        </w:trPr>
        <w:tc>
          <w:tcPr>
            <w:tcW w:w="6480" w:type="dxa"/>
            <w:shd w:val="clear" w:color="auto" w:fill="auto"/>
            <w:tcMar>
              <w:left w:w="0" w:type="dxa"/>
              <w:right w:w="0" w:type="dxa"/>
            </w:tcMar>
            <w:vAlign w:val="center"/>
          </w:tcPr>
          <w:p w:rsidR="00882DA7" w:rsidRPr="00571FCF" w:rsidRDefault="00882DA7" w:rsidP="00882DA7">
            <w:pPr>
              <w:spacing w:before="20" w:after="20" w:line="276" w:lineRule="auto"/>
              <w:ind w:left="144"/>
              <w:rPr>
                <w:sz w:val="20"/>
                <w:szCs w:val="20"/>
              </w:rPr>
            </w:pPr>
            <w:r w:rsidRPr="00571FCF">
              <w:rPr>
                <w:b/>
                <w:sz w:val="20"/>
                <w:szCs w:val="20"/>
              </w:rPr>
              <w:t>i.</w:t>
            </w:r>
            <w:r w:rsidRPr="00571FCF">
              <w:rPr>
                <w:sz w:val="20"/>
                <w:szCs w:val="20"/>
              </w:rPr>
              <w:t xml:space="preserve"> My friends or relatives drink or use drugs too much.</w:t>
            </w:r>
          </w:p>
        </w:tc>
        <w:tc>
          <w:tcPr>
            <w:tcW w:w="834" w:type="dxa"/>
            <w:shd w:val="clear" w:color="auto" w:fill="auto"/>
            <w:tcMar>
              <w:left w:w="0" w:type="dxa"/>
              <w:right w:w="0" w:type="dxa"/>
            </w:tcMar>
            <w:vAlign w:val="center"/>
          </w:tcPr>
          <w:p w:rsidR="00882DA7" w:rsidRPr="00571FCF" w:rsidRDefault="00882DA7" w:rsidP="00882DA7">
            <w:pPr>
              <w:pStyle w:val="Numbers"/>
              <w:spacing w:before="20" w:after="20"/>
              <w:rPr>
                <w:rFonts w:asciiTheme="minorHAnsi" w:hAnsiTheme="minorHAnsi"/>
                <w:sz w:val="20"/>
              </w:rPr>
            </w:pPr>
            <w:r w:rsidRPr="00571FCF">
              <w:rPr>
                <w:rFonts w:asciiTheme="minorHAnsi" w:hAnsiTheme="minorHAnsi"/>
                <w:sz w:val="20"/>
              </w:rPr>
              <w:t>1</w:t>
            </w:r>
          </w:p>
        </w:tc>
        <w:tc>
          <w:tcPr>
            <w:tcW w:w="1026" w:type="dxa"/>
            <w:shd w:val="clear" w:color="auto" w:fill="auto"/>
            <w:tcMar>
              <w:left w:w="0" w:type="dxa"/>
              <w:right w:w="0" w:type="dxa"/>
            </w:tcMar>
            <w:vAlign w:val="center"/>
          </w:tcPr>
          <w:p w:rsidR="00882DA7" w:rsidRPr="00571FCF" w:rsidRDefault="00882DA7" w:rsidP="00882DA7">
            <w:pPr>
              <w:pStyle w:val="Numbers"/>
              <w:spacing w:before="20" w:after="20"/>
              <w:rPr>
                <w:rFonts w:asciiTheme="minorHAnsi" w:hAnsiTheme="minorHAnsi"/>
                <w:sz w:val="20"/>
              </w:rPr>
            </w:pPr>
            <w:r w:rsidRPr="00571FCF">
              <w:rPr>
                <w:rFonts w:asciiTheme="minorHAnsi" w:hAnsiTheme="minorHAnsi"/>
                <w:sz w:val="20"/>
              </w:rPr>
              <w:t>2</w:t>
            </w:r>
          </w:p>
        </w:tc>
        <w:tc>
          <w:tcPr>
            <w:tcW w:w="921" w:type="dxa"/>
            <w:shd w:val="clear" w:color="auto" w:fill="auto"/>
            <w:tcMar>
              <w:left w:w="0" w:type="dxa"/>
              <w:right w:w="0" w:type="dxa"/>
            </w:tcMar>
            <w:vAlign w:val="center"/>
          </w:tcPr>
          <w:p w:rsidR="00882DA7" w:rsidRPr="00571FCF" w:rsidRDefault="00882DA7" w:rsidP="00882DA7">
            <w:pPr>
              <w:pStyle w:val="Numbers"/>
              <w:spacing w:before="20" w:after="20"/>
              <w:rPr>
                <w:rFonts w:asciiTheme="minorHAnsi" w:hAnsiTheme="minorHAnsi"/>
                <w:sz w:val="20"/>
              </w:rPr>
            </w:pPr>
            <w:r w:rsidRPr="00571FCF">
              <w:rPr>
                <w:rFonts w:asciiTheme="minorHAnsi" w:hAnsiTheme="minorHAnsi"/>
                <w:sz w:val="20"/>
              </w:rPr>
              <w:t>3</w:t>
            </w:r>
          </w:p>
        </w:tc>
        <w:tc>
          <w:tcPr>
            <w:tcW w:w="931" w:type="dxa"/>
            <w:shd w:val="clear" w:color="auto" w:fill="auto"/>
            <w:tcMar>
              <w:left w:w="0" w:type="dxa"/>
              <w:right w:w="0" w:type="dxa"/>
            </w:tcMar>
            <w:vAlign w:val="center"/>
          </w:tcPr>
          <w:p w:rsidR="00882DA7" w:rsidRPr="00571FCF" w:rsidRDefault="00882DA7" w:rsidP="00882DA7">
            <w:pPr>
              <w:pStyle w:val="Numbers"/>
              <w:spacing w:before="20" w:after="20"/>
              <w:rPr>
                <w:rFonts w:asciiTheme="minorHAnsi" w:hAnsiTheme="minorHAnsi"/>
                <w:sz w:val="20"/>
              </w:rPr>
            </w:pPr>
            <w:r w:rsidRPr="00571FCF">
              <w:rPr>
                <w:rFonts w:asciiTheme="minorHAnsi" w:hAnsiTheme="minorHAnsi"/>
                <w:sz w:val="20"/>
              </w:rPr>
              <w:t>4</w:t>
            </w:r>
          </w:p>
        </w:tc>
        <w:tc>
          <w:tcPr>
            <w:tcW w:w="953" w:type="dxa"/>
            <w:shd w:val="clear" w:color="auto" w:fill="auto"/>
            <w:tcMar>
              <w:left w:w="0" w:type="dxa"/>
              <w:right w:w="0" w:type="dxa"/>
            </w:tcMar>
            <w:vAlign w:val="center"/>
          </w:tcPr>
          <w:p w:rsidR="00882DA7" w:rsidRPr="00571FCF" w:rsidRDefault="00882DA7" w:rsidP="00882DA7">
            <w:pPr>
              <w:pStyle w:val="Numbers"/>
              <w:spacing w:before="20" w:after="20"/>
              <w:rPr>
                <w:rFonts w:asciiTheme="minorHAnsi" w:hAnsiTheme="minorHAnsi"/>
                <w:sz w:val="20"/>
              </w:rPr>
            </w:pPr>
            <w:r w:rsidRPr="00571FCF">
              <w:rPr>
                <w:rFonts w:asciiTheme="minorHAnsi" w:hAnsiTheme="minorHAnsi"/>
                <w:sz w:val="20"/>
              </w:rPr>
              <w:t>5</w:t>
            </w:r>
          </w:p>
        </w:tc>
      </w:tr>
      <w:tr w:rsidR="00882DA7" w:rsidRPr="00571FCF" w:rsidTr="00B24C06">
        <w:trPr>
          <w:jc w:val="center"/>
        </w:trPr>
        <w:tc>
          <w:tcPr>
            <w:tcW w:w="6480" w:type="dxa"/>
            <w:shd w:val="clear" w:color="auto" w:fill="E6E6E6"/>
            <w:tcMar>
              <w:left w:w="0" w:type="dxa"/>
              <w:right w:w="0" w:type="dxa"/>
            </w:tcMar>
            <w:vAlign w:val="center"/>
          </w:tcPr>
          <w:p w:rsidR="00882DA7" w:rsidRPr="00571FCF" w:rsidRDefault="00882DA7" w:rsidP="00882DA7">
            <w:pPr>
              <w:spacing w:before="20" w:after="20" w:line="276" w:lineRule="auto"/>
              <w:ind w:left="144"/>
              <w:rPr>
                <w:sz w:val="20"/>
                <w:szCs w:val="20"/>
              </w:rPr>
            </w:pPr>
            <w:r w:rsidRPr="00571FCF">
              <w:rPr>
                <w:b/>
                <w:sz w:val="20"/>
                <w:szCs w:val="20"/>
              </w:rPr>
              <w:t>j.</w:t>
            </w:r>
            <w:r w:rsidRPr="00571FCF">
              <w:rPr>
                <w:sz w:val="20"/>
                <w:szCs w:val="20"/>
              </w:rPr>
              <w:t xml:space="preserve"> My friends or relatives really appreciate me. </w:t>
            </w:r>
          </w:p>
        </w:tc>
        <w:tc>
          <w:tcPr>
            <w:tcW w:w="834" w:type="dxa"/>
            <w:shd w:val="clear" w:color="auto" w:fill="E6E6E6"/>
            <w:tcMar>
              <w:left w:w="0" w:type="dxa"/>
              <w:right w:w="0" w:type="dxa"/>
            </w:tcMar>
            <w:vAlign w:val="center"/>
          </w:tcPr>
          <w:p w:rsidR="00882DA7" w:rsidRPr="00571FCF" w:rsidRDefault="00882DA7" w:rsidP="00882DA7">
            <w:pPr>
              <w:pStyle w:val="Numbers"/>
              <w:spacing w:before="20" w:after="20"/>
              <w:rPr>
                <w:rFonts w:asciiTheme="minorHAnsi" w:hAnsiTheme="minorHAnsi"/>
                <w:sz w:val="20"/>
              </w:rPr>
            </w:pPr>
            <w:r w:rsidRPr="00571FCF">
              <w:rPr>
                <w:rFonts w:asciiTheme="minorHAnsi" w:hAnsiTheme="minorHAnsi"/>
                <w:sz w:val="20"/>
              </w:rPr>
              <w:t>1</w:t>
            </w:r>
          </w:p>
        </w:tc>
        <w:tc>
          <w:tcPr>
            <w:tcW w:w="1026" w:type="dxa"/>
            <w:shd w:val="clear" w:color="auto" w:fill="E6E6E6"/>
            <w:tcMar>
              <w:left w:w="0" w:type="dxa"/>
              <w:right w:w="0" w:type="dxa"/>
            </w:tcMar>
            <w:vAlign w:val="center"/>
          </w:tcPr>
          <w:p w:rsidR="00882DA7" w:rsidRPr="00571FCF" w:rsidRDefault="00882DA7" w:rsidP="00882DA7">
            <w:pPr>
              <w:pStyle w:val="Numbers"/>
              <w:spacing w:before="20" w:after="20"/>
              <w:rPr>
                <w:rFonts w:asciiTheme="minorHAnsi" w:hAnsiTheme="minorHAnsi"/>
                <w:sz w:val="20"/>
              </w:rPr>
            </w:pPr>
            <w:r w:rsidRPr="00571FCF">
              <w:rPr>
                <w:rFonts w:asciiTheme="minorHAnsi" w:hAnsiTheme="minorHAnsi"/>
                <w:sz w:val="20"/>
              </w:rPr>
              <w:t>2</w:t>
            </w:r>
          </w:p>
        </w:tc>
        <w:tc>
          <w:tcPr>
            <w:tcW w:w="921" w:type="dxa"/>
            <w:shd w:val="clear" w:color="auto" w:fill="E6E6E6"/>
            <w:tcMar>
              <w:left w:w="0" w:type="dxa"/>
              <w:right w:w="0" w:type="dxa"/>
            </w:tcMar>
            <w:vAlign w:val="center"/>
          </w:tcPr>
          <w:p w:rsidR="00882DA7" w:rsidRPr="00571FCF" w:rsidRDefault="00882DA7" w:rsidP="00882DA7">
            <w:pPr>
              <w:pStyle w:val="Numbers"/>
              <w:spacing w:before="20" w:after="20"/>
              <w:rPr>
                <w:rFonts w:asciiTheme="minorHAnsi" w:hAnsiTheme="minorHAnsi"/>
                <w:sz w:val="20"/>
              </w:rPr>
            </w:pPr>
            <w:r w:rsidRPr="00571FCF">
              <w:rPr>
                <w:rFonts w:asciiTheme="minorHAnsi" w:hAnsiTheme="minorHAnsi"/>
                <w:sz w:val="20"/>
              </w:rPr>
              <w:t>3</w:t>
            </w:r>
          </w:p>
        </w:tc>
        <w:tc>
          <w:tcPr>
            <w:tcW w:w="931" w:type="dxa"/>
            <w:shd w:val="clear" w:color="auto" w:fill="E6E6E6"/>
            <w:tcMar>
              <w:left w:w="0" w:type="dxa"/>
              <w:right w:w="0" w:type="dxa"/>
            </w:tcMar>
            <w:vAlign w:val="center"/>
          </w:tcPr>
          <w:p w:rsidR="00882DA7" w:rsidRPr="00571FCF" w:rsidRDefault="00882DA7" w:rsidP="00882DA7">
            <w:pPr>
              <w:pStyle w:val="Numbers"/>
              <w:spacing w:before="20" w:after="20"/>
              <w:rPr>
                <w:rFonts w:asciiTheme="minorHAnsi" w:hAnsiTheme="minorHAnsi"/>
                <w:sz w:val="20"/>
              </w:rPr>
            </w:pPr>
            <w:r w:rsidRPr="00571FCF">
              <w:rPr>
                <w:rFonts w:asciiTheme="minorHAnsi" w:hAnsiTheme="minorHAnsi"/>
                <w:sz w:val="20"/>
              </w:rPr>
              <w:t>4</w:t>
            </w:r>
          </w:p>
        </w:tc>
        <w:tc>
          <w:tcPr>
            <w:tcW w:w="953" w:type="dxa"/>
            <w:shd w:val="clear" w:color="auto" w:fill="E6E6E6"/>
            <w:tcMar>
              <w:left w:w="0" w:type="dxa"/>
              <w:right w:w="0" w:type="dxa"/>
            </w:tcMar>
            <w:vAlign w:val="center"/>
          </w:tcPr>
          <w:p w:rsidR="00882DA7" w:rsidRPr="00571FCF" w:rsidRDefault="00882DA7" w:rsidP="00882DA7">
            <w:pPr>
              <w:pStyle w:val="Numbers"/>
              <w:spacing w:before="20" w:after="20"/>
              <w:rPr>
                <w:rFonts w:asciiTheme="minorHAnsi" w:hAnsiTheme="minorHAnsi"/>
                <w:sz w:val="20"/>
              </w:rPr>
            </w:pPr>
            <w:r w:rsidRPr="00571FCF">
              <w:rPr>
                <w:rFonts w:asciiTheme="minorHAnsi" w:hAnsiTheme="minorHAnsi"/>
                <w:sz w:val="20"/>
              </w:rPr>
              <w:t>5</w:t>
            </w:r>
          </w:p>
        </w:tc>
      </w:tr>
      <w:tr w:rsidR="00882DA7" w:rsidRPr="00571FCF" w:rsidTr="00B24C06">
        <w:trPr>
          <w:jc w:val="center"/>
        </w:trPr>
        <w:tc>
          <w:tcPr>
            <w:tcW w:w="6480" w:type="dxa"/>
            <w:shd w:val="clear" w:color="auto" w:fill="auto"/>
            <w:tcMar>
              <w:left w:w="0" w:type="dxa"/>
              <w:right w:w="0" w:type="dxa"/>
            </w:tcMar>
            <w:vAlign w:val="center"/>
          </w:tcPr>
          <w:p w:rsidR="00882DA7" w:rsidRPr="00571FCF" w:rsidRDefault="00882DA7" w:rsidP="00882DA7">
            <w:pPr>
              <w:spacing w:before="20" w:after="20" w:line="276" w:lineRule="auto"/>
              <w:ind w:left="144"/>
              <w:rPr>
                <w:sz w:val="20"/>
                <w:szCs w:val="20"/>
              </w:rPr>
            </w:pPr>
            <w:r w:rsidRPr="00571FCF">
              <w:rPr>
                <w:b/>
                <w:sz w:val="20"/>
                <w:szCs w:val="20"/>
              </w:rPr>
              <w:t>k.</w:t>
            </w:r>
            <w:r w:rsidRPr="00571FCF">
              <w:rPr>
                <w:sz w:val="20"/>
                <w:szCs w:val="20"/>
              </w:rPr>
              <w:t xml:space="preserve"> My friends or relatives make too many demands on me.</w:t>
            </w:r>
          </w:p>
        </w:tc>
        <w:tc>
          <w:tcPr>
            <w:tcW w:w="834" w:type="dxa"/>
            <w:shd w:val="clear" w:color="auto" w:fill="auto"/>
            <w:tcMar>
              <w:left w:w="0" w:type="dxa"/>
              <w:right w:w="0" w:type="dxa"/>
            </w:tcMar>
            <w:vAlign w:val="center"/>
          </w:tcPr>
          <w:p w:rsidR="00882DA7" w:rsidRPr="00571FCF" w:rsidRDefault="00882DA7" w:rsidP="00882DA7">
            <w:pPr>
              <w:pStyle w:val="Numbers"/>
              <w:spacing w:before="20" w:after="20"/>
              <w:rPr>
                <w:rFonts w:asciiTheme="minorHAnsi" w:hAnsiTheme="minorHAnsi"/>
                <w:sz w:val="20"/>
              </w:rPr>
            </w:pPr>
            <w:r w:rsidRPr="00571FCF">
              <w:rPr>
                <w:rFonts w:asciiTheme="minorHAnsi" w:hAnsiTheme="minorHAnsi"/>
                <w:sz w:val="20"/>
              </w:rPr>
              <w:t>1</w:t>
            </w:r>
          </w:p>
        </w:tc>
        <w:tc>
          <w:tcPr>
            <w:tcW w:w="1026" w:type="dxa"/>
            <w:shd w:val="clear" w:color="auto" w:fill="auto"/>
            <w:tcMar>
              <w:left w:w="0" w:type="dxa"/>
              <w:right w:w="0" w:type="dxa"/>
            </w:tcMar>
            <w:vAlign w:val="center"/>
          </w:tcPr>
          <w:p w:rsidR="00882DA7" w:rsidRPr="00571FCF" w:rsidRDefault="00882DA7" w:rsidP="00882DA7">
            <w:pPr>
              <w:pStyle w:val="Numbers"/>
              <w:spacing w:before="20" w:after="20"/>
              <w:rPr>
                <w:rFonts w:asciiTheme="minorHAnsi" w:hAnsiTheme="minorHAnsi"/>
                <w:sz w:val="20"/>
              </w:rPr>
            </w:pPr>
            <w:r w:rsidRPr="00571FCF">
              <w:rPr>
                <w:rFonts w:asciiTheme="minorHAnsi" w:hAnsiTheme="minorHAnsi"/>
                <w:sz w:val="20"/>
              </w:rPr>
              <w:t>2</w:t>
            </w:r>
          </w:p>
        </w:tc>
        <w:tc>
          <w:tcPr>
            <w:tcW w:w="921" w:type="dxa"/>
            <w:shd w:val="clear" w:color="auto" w:fill="auto"/>
            <w:tcMar>
              <w:left w:w="0" w:type="dxa"/>
              <w:right w:w="0" w:type="dxa"/>
            </w:tcMar>
            <w:vAlign w:val="center"/>
          </w:tcPr>
          <w:p w:rsidR="00882DA7" w:rsidRPr="00571FCF" w:rsidRDefault="00882DA7" w:rsidP="00882DA7">
            <w:pPr>
              <w:pStyle w:val="Numbers"/>
              <w:spacing w:before="20" w:after="20"/>
              <w:rPr>
                <w:rFonts w:asciiTheme="minorHAnsi" w:hAnsiTheme="minorHAnsi"/>
                <w:sz w:val="20"/>
              </w:rPr>
            </w:pPr>
            <w:r w:rsidRPr="00571FCF">
              <w:rPr>
                <w:rFonts w:asciiTheme="minorHAnsi" w:hAnsiTheme="minorHAnsi"/>
                <w:sz w:val="20"/>
              </w:rPr>
              <w:t>3</w:t>
            </w:r>
          </w:p>
        </w:tc>
        <w:tc>
          <w:tcPr>
            <w:tcW w:w="931" w:type="dxa"/>
            <w:shd w:val="clear" w:color="auto" w:fill="auto"/>
            <w:tcMar>
              <w:left w:w="0" w:type="dxa"/>
              <w:right w:w="0" w:type="dxa"/>
            </w:tcMar>
            <w:vAlign w:val="center"/>
          </w:tcPr>
          <w:p w:rsidR="00882DA7" w:rsidRPr="00571FCF" w:rsidRDefault="00882DA7" w:rsidP="00882DA7">
            <w:pPr>
              <w:pStyle w:val="Numbers"/>
              <w:spacing w:before="20" w:after="20"/>
              <w:rPr>
                <w:rFonts w:asciiTheme="minorHAnsi" w:hAnsiTheme="minorHAnsi"/>
                <w:sz w:val="20"/>
              </w:rPr>
            </w:pPr>
            <w:r w:rsidRPr="00571FCF">
              <w:rPr>
                <w:rFonts w:asciiTheme="minorHAnsi" w:hAnsiTheme="minorHAnsi"/>
                <w:sz w:val="20"/>
              </w:rPr>
              <w:t>4</w:t>
            </w:r>
          </w:p>
        </w:tc>
        <w:tc>
          <w:tcPr>
            <w:tcW w:w="953" w:type="dxa"/>
            <w:shd w:val="clear" w:color="auto" w:fill="auto"/>
            <w:tcMar>
              <w:left w:w="0" w:type="dxa"/>
              <w:right w:w="0" w:type="dxa"/>
            </w:tcMar>
            <w:vAlign w:val="center"/>
          </w:tcPr>
          <w:p w:rsidR="00882DA7" w:rsidRPr="00571FCF" w:rsidRDefault="00882DA7" w:rsidP="00882DA7">
            <w:pPr>
              <w:pStyle w:val="Numbers"/>
              <w:spacing w:before="20" w:after="20"/>
              <w:rPr>
                <w:rFonts w:asciiTheme="minorHAnsi" w:hAnsiTheme="minorHAnsi"/>
                <w:sz w:val="20"/>
              </w:rPr>
            </w:pPr>
            <w:r w:rsidRPr="00571FCF">
              <w:rPr>
                <w:rFonts w:asciiTheme="minorHAnsi" w:hAnsiTheme="minorHAnsi"/>
                <w:sz w:val="20"/>
              </w:rPr>
              <w:t>5</w:t>
            </w:r>
          </w:p>
        </w:tc>
      </w:tr>
      <w:tr w:rsidR="00882DA7" w:rsidRPr="00571FCF" w:rsidTr="00B24C06">
        <w:trPr>
          <w:jc w:val="center"/>
        </w:trPr>
        <w:tc>
          <w:tcPr>
            <w:tcW w:w="6480" w:type="dxa"/>
            <w:shd w:val="clear" w:color="auto" w:fill="E6E6E6"/>
            <w:tcMar>
              <w:left w:w="0" w:type="dxa"/>
              <w:right w:w="0" w:type="dxa"/>
            </w:tcMar>
            <w:vAlign w:val="center"/>
          </w:tcPr>
          <w:p w:rsidR="00882DA7" w:rsidRPr="00571FCF" w:rsidRDefault="00882DA7" w:rsidP="00882DA7">
            <w:pPr>
              <w:spacing w:before="20" w:after="20" w:line="276" w:lineRule="auto"/>
              <w:ind w:left="144"/>
              <w:rPr>
                <w:sz w:val="20"/>
                <w:szCs w:val="20"/>
              </w:rPr>
            </w:pPr>
            <w:r w:rsidRPr="00571FCF">
              <w:rPr>
                <w:b/>
                <w:sz w:val="20"/>
                <w:szCs w:val="20"/>
              </w:rPr>
              <w:t>l.</w:t>
            </w:r>
            <w:r w:rsidRPr="00571FCF">
              <w:rPr>
                <w:sz w:val="20"/>
                <w:szCs w:val="20"/>
              </w:rPr>
              <w:t xml:space="preserve"> There’s someone I know who would lend me money if I needed</w:t>
            </w:r>
            <w:r w:rsidRPr="00571FCF">
              <w:rPr>
                <w:sz w:val="20"/>
                <w:szCs w:val="20"/>
              </w:rPr>
              <w:br/>
              <w:t xml:space="preserve">   it in an emergency.</w:t>
            </w:r>
          </w:p>
        </w:tc>
        <w:tc>
          <w:tcPr>
            <w:tcW w:w="834" w:type="dxa"/>
            <w:shd w:val="clear" w:color="auto" w:fill="E6E6E6"/>
            <w:tcMar>
              <w:left w:w="0" w:type="dxa"/>
              <w:right w:w="0" w:type="dxa"/>
            </w:tcMar>
            <w:vAlign w:val="center"/>
          </w:tcPr>
          <w:p w:rsidR="00882DA7" w:rsidRPr="00571FCF" w:rsidRDefault="00882DA7" w:rsidP="00882DA7">
            <w:pPr>
              <w:pStyle w:val="Numbers"/>
              <w:spacing w:before="20" w:after="20"/>
              <w:rPr>
                <w:rFonts w:asciiTheme="minorHAnsi" w:hAnsiTheme="minorHAnsi"/>
                <w:sz w:val="20"/>
              </w:rPr>
            </w:pPr>
            <w:r w:rsidRPr="00571FCF">
              <w:rPr>
                <w:rFonts w:asciiTheme="minorHAnsi" w:hAnsiTheme="minorHAnsi"/>
                <w:sz w:val="20"/>
              </w:rPr>
              <w:t>1</w:t>
            </w:r>
          </w:p>
        </w:tc>
        <w:tc>
          <w:tcPr>
            <w:tcW w:w="1026" w:type="dxa"/>
            <w:shd w:val="clear" w:color="auto" w:fill="E6E6E6"/>
            <w:tcMar>
              <w:left w:w="0" w:type="dxa"/>
              <w:right w:w="0" w:type="dxa"/>
            </w:tcMar>
            <w:vAlign w:val="center"/>
          </w:tcPr>
          <w:p w:rsidR="00882DA7" w:rsidRPr="00571FCF" w:rsidRDefault="00882DA7" w:rsidP="00882DA7">
            <w:pPr>
              <w:pStyle w:val="Numbers"/>
              <w:spacing w:before="20" w:after="20"/>
              <w:rPr>
                <w:rFonts w:asciiTheme="minorHAnsi" w:hAnsiTheme="minorHAnsi"/>
                <w:sz w:val="20"/>
              </w:rPr>
            </w:pPr>
            <w:r w:rsidRPr="00571FCF">
              <w:rPr>
                <w:rFonts w:asciiTheme="minorHAnsi" w:hAnsiTheme="minorHAnsi"/>
                <w:sz w:val="20"/>
              </w:rPr>
              <w:t>2</w:t>
            </w:r>
          </w:p>
        </w:tc>
        <w:tc>
          <w:tcPr>
            <w:tcW w:w="921" w:type="dxa"/>
            <w:shd w:val="clear" w:color="auto" w:fill="E6E6E6"/>
            <w:tcMar>
              <w:left w:w="0" w:type="dxa"/>
              <w:right w:w="0" w:type="dxa"/>
            </w:tcMar>
            <w:vAlign w:val="center"/>
          </w:tcPr>
          <w:p w:rsidR="00882DA7" w:rsidRPr="00571FCF" w:rsidRDefault="00882DA7" w:rsidP="00882DA7">
            <w:pPr>
              <w:pStyle w:val="Numbers"/>
              <w:spacing w:before="20" w:after="20"/>
              <w:rPr>
                <w:rFonts w:asciiTheme="minorHAnsi" w:hAnsiTheme="minorHAnsi"/>
                <w:sz w:val="20"/>
              </w:rPr>
            </w:pPr>
            <w:r w:rsidRPr="00571FCF">
              <w:rPr>
                <w:rFonts w:asciiTheme="minorHAnsi" w:hAnsiTheme="minorHAnsi"/>
                <w:sz w:val="20"/>
              </w:rPr>
              <w:t>3</w:t>
            </w:r>
          </w:p>
        </w:tc>
        <w:tc>
          <w:tcPr>
            <w:tcW w:w="931" w:type="dxa"/>
            <w:shd w:val="clear" w:color="auto" w:fill="E6E6E6"/>
            <w:tcMar>
              <w:left w:w="0" w:type="dxa"/>
              <w:right w:w="0" w:type="dxa"/>
            </w:tcMar>
            <w:vAlign w:val="center"/>
          </w:tcPr>
          <w:p w:rsidR="00882DA7" w:rsidRPr="00571FCF" w:rsidRDefault="00882DA7" w:rsidP="00882DA7">
            <w:pPr>
              <w:pStyle w:val="Numbers"/>
              <w:spacing w:before="20" w:after="20"/>
              <w:rPr>
                <w:rFonts w:asciiTheme="minorHAnsi" w:hAnsiTheme="minorHAnsi"/>
                <w:sz w:val="20"/>
              </w:rPr>
            </w:pPr>
            <w:r w:rsidRPr="00571FCF">
              <w:rPr>
                <w:rFonts w:asciiTheme="minorHAnsi" w:hAnsiTheme="minorHAnsi"/>
                <w:sz w:val="20"/>
              </w:rPr>
              <w:t>4</w:t>
            </w:r>
          </w:p>
        </w:tc>
        <w:tc>
          <w:tcPr>
            <w:tcW w:w="953" w:type="dxa"/>
            <w:shd w:val="clear" w:color="auto" w:fill="E6E6E6"/>
            <w:tcMar>
              <w:left w:w="0" w:type="dxa"/>
              <w:right w:w="0" w:type="dxa"/>
            </w:tcMar>
            <w:vAlign w:val="center"/>
          </w:tcPr>
          <w:p w:rsidR="00882DA7" w:rsidRPr="00571FCF" w:rsidRDefault="00882DA7" w:rsidP="00882DA7">
            <w:pPr>
              <w:pStyle w:val="Numbers"/>
              <w:spacing w:before="20" w:after="20"/>
              <w:rPr>
                <w:rFonts w:asciiTheme="minorHAnsi" w:hAnsiTheme="minorHAnsi"/>
                <w:sz w:val="20"/>
              </w:rPr>
            </w:pPr>
            <w:r w:rsidRPr="00571FCF">
              <w:rPr>
                <w:rFonts w:asciiTheme="minorHAnsi" w:hAnsiTheme="minorHAnsi"/>
                <w:sz w:val="20"/>
              </w:rPr>
              <w:t>5</w:t>
            </w:r>
          </w:p>
        </w:tc>
      </w:tr>
      <w:tr w:rsidR="00882DA7" w:rsidRPr="00571FCF" w:rsidTr="00B24C06">
        <w:trPr>
          <w:jc w:val="center"/>
        </w:trPr>
        <w:tc>
          <w:tcPr>
            <w:tcW w:w="6480" w:type="dxa"/>
            <w:shd w:val="clear" w:color="auto" w:fill="auto"/>
            <w:tcMar>
              <w:left w:w="0" w:type="dxa"/>
              <w:right w:w="0" w:type="dxa"/>
            </w:tcMar>
            <w:vAlign w:val="center"/>
          </w:tcPr>
          <w:p w:rsidR="00882DA7" w:rsidRPr="00571FCF" w:rsidRDefault="00882DA7" w:rsidP="00882DA7">
            <w:pPr>
              <w:spacing w:before="20" w:after="20" w:line="276" w:lineRule="auto"/>
              <w:ind w:left="144"/>
              <w:rPr>
                <w:sz w:val="20"/>
                <w:szCs w:val="20"/>
              </w:rPr>
            </w:pPr>
            <w:r w:rsidRPr="00571FCF">
              <w:rPr>
                <w:b/>
                <w:sz w:val="20"/>
                <w:szCs w:val="20"/>
              </w:rPr>
              <w:t>m.</w:t>
            </w:r>
            <w:r w:rsidRPr="00571FCF">
              <w:rPr>
                <w:sz w:val="20"/>
                <w:szCs w:val="20"/>
              </w:rPr>
              <w:t xml:space="preserve"> I feel isolated from others.</w:t>
            </w:r>
          </w:p>
        </w:tc>
        <w:tc>
          <w:tcPr>
            <w:tcW w:w="834" w:type="dxa"/>
            <w:shd w:val="clear" w:color="auto" w:fill="auto"/>
            <w:tcMar>
              <w:left w:w="0" w:type="dxa"/>
              <w:right w:w="0" w:type="dxa"/>
            </w:tcMar>
            <w:vAlign w:val="center"/>
          </w:tcPr>
          <w:p w:rsidR="00882DA7" w:rsidRPr="00571FCF" w:rsidRDefault="00882DA7" w:rsidP="00882DA7">
            <w:pPr>
              <w:pStyle w:val="Numbers"/>
              <w:spacing w:before="20" w:after="20"/>
              <w:rPr>
                <w:rFonts w:asciiTheme="minorHAnsi" w:hAnsiTheme="minorHAnsi"/>
                <w:sz w:val="20"/>
              </w:rPr>
            </w:pPr>
            <w:r w:rsidRPr="00571FCF">
              <w:rPr>
                <w:rFonts w:asciiTheme="minorHAnsi" w:hAnsiTheme="minorHAnsi"/>
                <w:sz w:val="20"/>
              </w:rPr>
              <w:t>1</w:t>
            </w:r>
          </w:p>
        </w:tc>
        <w:tc>
          <w:tcPr>
            <w:tcW w:w="1026" w:type="dxa"/>
            <w:shd w:val="clear" w:color="auto" w:fill="auto"/>
            <w:tcMar>
              <w:left w:w="0" w:type="dxa"/>
              <w:right w:w="0" w:type="dxa"/>
            </w:tcMar>
            <w:vAlign w:val="center"/>
          </w:tcPr>
          <w:p w:rsidR="00882DA7" w:rsidRPr="00571FCF" w:rsidRDefault="00882DA7" w:rsidP="00882DA7">
            <w:pPr>
              <w:pStyle w:val="Numbers"/>
              <w:spacing w:before="20" w:after="20"/>
              <w:rPr>
                <w:rFonts w:asciiTheme="minorHAnsi" w:hAnsiTheme="minorHAnsi"/>
                <w:sz w:val="20"/>
              </w:rPr>
            </w:pPr>
            <w:r w:rsidRPr="00571FCF">
              <w:rPr>
                <w:rFonts w:asciiTheme="minorHAnsi" w:hAnsiTheme="minorHAnsi"/>
                <w:sz w:val="20"/>
              </w:rPr>
              <w:t>2</w:t>
            </w:r>
          </w:p>
        </w:tc>
        <w:tc>
          <w:tcPr>
            <w:tcW w:w="921" w:type="dxa"/>
            <w:shd w:val="clear" w:color="auto" w:fill="auto"/>
            <w:tcMar>
              <w:left w:w="0" w:type="dxa"/>
              <w:right w:w="0" w:type="dxa"/>
            </w:tcMar>
            <w:vAlign w:val="center"/>
          </w:tcPr>
          <w:p w:rsidR="00882DA7" w:rsidRPr="00571FCF" w:rsidRDefault="00882DA7" w:rsidP="00882DA7">
            <w:pPr>
              <w:pStyle w:val="Numbers"/>
              <w:spacing w:before="20" w:after="20"/>
              <w:rPr>
                <w:rFonts w:asciiTheme="minorHAnsi" w:hAnsiTheme="minorHAnsi"/>
                <w:sz w:val="20"/>
              </w:rPr>
            </w:pPr>
            <w:r w:rsidRPr="00571FCF">
              <w:rPr>
                <w:rFonts w:asciiTheme="minorHAnsi" w:hAnsiTheme="minorHAnsi"/>
                <w:sz w:val="20"/>
              </w:rPr>
              <w:t>3</w:t>
            </w:r>
          </w:p>
        </w:tc>
        <w:tc>
          <w:tcPr>
            <w:tcW w:w="931" w:type="dxa"/>
            <w:shd w:val="clear" w:color="auto" w:fill="auto"/>
            <w:tcMar>
              <w:left w:w="0" w:type="dxa"/>
              <w:right w:w="0" w:type="dxa"/>
            </w:tcMar>
            <w:vAlign w:val="center"/>
          </w:tcPr>
          <w:p w:rsidR="00882DA7" w:rsidRPr="00571FCF" w:rsidRDefault="00882DA7" w:rsidP="00882DA7">
            <w:pPr>
              <w:pStyle w:val="Numbers"/>
              <w:spacing w:before="20" w:after="20"/>
              <w:rPr>
                <w:rFonts w:asciiTheme="minorHAnsi" w:hAnsiTheme="minorHAnsi"/>
                <w:sz w:val="20"/>
              </w:rPr>
            </w:pPr>
            <w:r w:rsidRPr="00571FCF">
              <w:rPr>
                <w:rFonts w:asciiTheme="minorHAnsi" w:hAnsiTheme="minorHAnsi"/>
                <w:sz w:val="20"/>
              </w:rPr>
              <w:t>4</w:t>
            </w:r>
          </w:p>
        </w:tc>
        <w:tc>
          <w:tcPr>
            <w:tcW w:w="953" w:type="dxa"/>
            <w:shd w:val="clear" w:color="auto" w:fill="auto"/>
            <w:tcMar>
              <w:left w:w="0" w:type="dxa"/>
              <w:right w:w="0" w:type="dxa"/>
            </w:tcMar>
            <w:vAlign w:val="center"/>
          </w:tcPr>
          <w:p w:rsidR="00882DA7" w:rsidRPr="00571FCF" w:rsidRDefault="00882DA7" w:rsidP="00882DA7">
            <w:pPr>
              <w:pStyle w:val="Numbers"/>
              <w:spacing w:before="20" w:after="20"/>
              <w:rPr>
                <w:rFonts w:asciiTheme="minorHAnsi" w:hAnsiTheme="minorHAnsi"/>
                <w:sz w:val="20"/>
              </w:rPr>
            </w:pPr>
            <w:r w:rsidRPr="00571FCF">
              <w:rPr>
                <w:rFonts w:asciiTheme="minorHAnsi" w:hAnsiTheme="minorHAnsi"/>
                <w:sz w:val="20"/>
              </w:rPr>
              <w:t>5</w:t>
            </w:r>
          </w:p>
        </w:tc>
      </w:tr>
      <w:tr w:rsidR="00882DA7" w:rsidRPr="00571FCF" w:rsidTr="00B24C06">
        <w:trPr>
          <w:jc w:val="center"/>
        </w:trPr>
        <w:tc>
          <w:tcPr>
            <w:tcW w:w="6480" w:type="dxa"/>
            <w:shd w:val="clear" w:color="auto" w:fill="E6E6E6"/>
            <w:tcMar>
              <w:left w:w="0" w:type="dxa"/>
              <w:right w:w="0" w:type="dxa"/>
            </w:tcMar>
            <w:vAlign w:val="center"/>
          </w:tcPr>
          <w:p w:rsidR="00882DA7" w:rsidRPr="00571FCF" w:rsidRDefault="00882DA7" w:rsidP="00882DA7">
            <w:pPr>
              <w:spacing w:before="20" w:after="20" w:line="276" w:lineRule="auto"/>
              <w:ind w:left="144"/>
              <w:rPr>
                <w:sz w:val="20"/>
                <w:szCs w:val="20"/>
              </w:rPr>
            </w:pPr>
            <w:r w:rsidRPr="00571FCF">
              <w:rPr>
                <w:b/>
                <w:sz w:val="20"/>
                <w:szCs w:val="20"/>
              </w:rPr>
              <w:t>n.</w:t>
            </w:r>
            <w:r w:rsidRPr="00571FCF">
              <w:rPr>
                <w:sz w:val="20"/>
                <w:szCs w:val="20"/>
              </w:rPr>
              <w:t xml:space="preserve"> There’s someone I know who will attend social activities</w:t>
            </w:r>
            <w:r w:rsidRPr="00571FCF">
              <w:rPr>
                <w:sz w:val="20"/>
                <w:szCs w:val="20"/>
              </w:rPr>
              <w:br/>
              <w:t xml:space="preserve">    with me.</w:t>
            </w:r>
          </w:p>
        </w:tc>
        <w:tc>
          <w:tcPr>
            <w:tcW w:w="834" w:type="dxa"/>
            <w:shd w:val="clear" w:color="auto" w:fill="E6E6E6"/>
            <w:tcMar>
              <w:left w:w="0" w:type="dxa"/>
              <w:right w:w="0" w:type="dxa"/>
            </w:tcMar>
            <w:vAlign w:val="center"/>
          </w:tcPr>
          <w:p w:rsidR="00882DA7" w:rsidRPr="00571FCF" w:rsidRDefault="00882DA7" w:rsidP="00882DA7">
            <w:pPr>
              <w:pStyle w:val="Numbers"/>
              <w:spacing w:before="20" w:after="20"/>
              <w:rPr>
                <w:rFonts w:asciiTheme="minorHAnsi" w:hAnsiTheme="minorHAnsi"/>
                <w:sz w:val="20"/>
              </w:rPr>
            </w:pPr>
            <w:r w:rsidRPr="00571FCF">
              <w:rPr>
                <w:rFonts w:asciiTheme="minorHAnsi" w:hAnsiTheme="minorHAnsi"/>
                <w:sz w:val="20"/>
              </w:rPr>
              <w:t>1</w:t>
            </w:r>
          </w:p>
        </w:tc>
        <w:tc>
          <w:tcPr>
            <w:tcW w:w="1026" w:type="dxa"/>
            <w:shd w:val="clear" w:color="auto" w:fill="E6E6E6"/>
            <w:tcMar>
              <w:left w:w="0" w:type="dxa"/>
              <w:right w:w="0" w:type="dxa"/>
            </w:tcMar>
            <w:vAlign w:val="center"/>
          </w:tcPr>
          <w:p w:rsidR="00882DA7" w:rsidRPr="00571FCF" w:rsidRDefault="00882DA7" w:rsidP="00882DA7">
            <w:pPr>
              <w:pStyle w:val="Numbers"/>
              <w:spacing w:before="20" w:after="20"/>
              <w:rPr>
                <w:rFonts w:asciiTheme="minorHAnsi" w:hAnsiTheme="minorHAnsi"/>
                <w:sz w:val="20"/>
              </w:rPr>
            </w:pPr>
            <w:r w:rsidRPr="00571FCF">
              <w:rPr>
                <w:rFonts w:asciiTheme="minorHAnsi" w:hAnsiTheme="minorHAnsi"/>
                <w:sz w:val="20"/>
              </w:rPr>
              <w:t>2</w:t>
            </w:r>
          </w:p>
        </w:tc>
        <w:tc>
          <w:tcPr>
            <w:tcW w:w="921" w:type="dxa"/>
            <w:shd w:val="clear" w:color="auto" w:fill="E6E6E6"/>
            <w:tcMar>
              <w:left w:w="0" w:type="dxa"/>
              <w:right w:w="0" w:type="dxa"/>
            </w:tcMar>
            <w:vAlign w:val="center"/>
          </w:tcPr>
          <w:p w:rsidR="00882DA7" w:rsidRPr="00571FCF" w:rsidRDefault="00882DA7" w:rsidP="00882DA7">
            <w:pPr>
              <w:pStyle w:val="Numbers"/>
              <w:spacing w:before="20" w:after="20"/>
              <w:rPr>
                <w:rFonts w:asciiTheme="minorHAnsi" w:hAnsiTheme="minorHAnsi"/>
                <w:sz w:val="20"/>
              </w:rPr>
            </w:pPr>
            <w:r w:rsidRPr="00571FCF">
              <w:rPr>
                <w:rFonts w:asciiTheme="minorHAnsi" w:hAnsiTheme="minorHAnsi"/>
                <w:sz w:val="20"/>
              </w:rPr>
              <w:t>3</w:t>
            </w:r>
          </w:p>
        </w:tc>
        <w:tc>
          <w:tcPr>
            <w:tcW w:w="931" w:type="dxa"/>
            <w:shd w:val="clear" w:color="auto" w:fill="E6E6E6"/>
            <w:tcMar>
              <w:left w:w="0" w:type="dxa"/>
              <w:right w:w="0" w:type="dxa"/>
            </w:tcMar>
            <w:vAlign w:val="center"/>
          </w:tcPr>
          <w:p w:rsidR="00882DA7" w:rsidRPr="00571FCF" w:rsidRDefault="00882DA7" w:rsidP="00882DA7">
            <w:pPr>
              <w:pStyle w:val="Numbers"/>
              <w:spacing w:before="20" w:after="20"/>
              <w:rPr>
                <w:rFonts w:asciiTheme="minorHAnsi" w:hAnsiTheme="minorHAnsi"/>
                <w:sz w:val="20"/>
              </w:rPr>
            </w:pPr>
            <w:r w:rsidRPr="00571FCF">
              <w:rPr>
                <w:rFonts w:asciiTheme="minorHAnsi" w:hAnsiTheme="minorHAnsi"/>
                <w:sz w:val="20"/>
              </w:rPr>
              <w:t>4</w:t>
            </w:r>
          </w:p>
        </w:tc>
        <w:tc>
          <w:tcPr>
            <w:tcW w:w="953" w:type="dxa"/>
            <w:shd w:val="clear" w:color="auto" w:fill="E6E6E6"/>
            <w:tcMar>
              <w:left w:w="0" w:type="dxa"/>
              <w:right w:w="0" w:type="dxa"/>
            </w:tcMar>
            <w:vAlign w:val="center"/>
          </w:tcPr>
          <w:p w:rsidR="00882DA7" w:rsidRPr="00571FCF" w:rsidRDefault="00882DA7" w:rsidP="00882DA7">
            <w:pPr>
              <w:pStyle w:val="Numbers"/>
              <w:spacing w:before="20" w:after="20"/>
              <w:rPr>
                <w:rFonts w:asciiTheme="minorHAnsi" w:hAnsiTheme="minorHAnsi"/>
                <w:sz w:val="20"/>
              </w:rPr>
            </w:pPr>
            <w:r w:rsidRPr="00571FCF">
              <w:rPr>
                <w:rFonts w:asciiTheme="minorHAnsi" w:hAnsiTheme="minorHAnsi"/>
                <w:sz w:val="20"/>
              </w:rPr>
              <w:t>5</w:t>
            </w:r>
          </w:p>
        </w:tc>
      </w:tr>
      <w:tr w:rsidR="00882DA7" w:rsidRPr="00571FCF" w:rsidTr="00B24C06">
        <w:trPr>
          <w:jc w:val="center"/>
        </w:trPr>
        <w:tc>
          <w:tcPr>
            <w:tcW w:w="6480" w:type="dxa"/>
            <w:shd w:val="clear" w:color="auto" w:fill="auto"/>
            <w:tcMar>
              <w:left w:w="0" w:type="dxa"/>
              <w:right w:w="0" w:type="dxa"/>
            </w:tcMar>
            <w:vAlign w:val="center"/>
          </w:tcPr>
          <w:p w:rsidR="00882DA7" w:rsidRPr="00571FCF" w:rsidRDefault="00882DA7" w:rsidP="00882DA7">
            <w:pPr>
              <w:spacing w:before="20" w:after="20"/>
              <w:ind w:left="144"/>
              <w:rPr>
                <w:sz w:val="20"/>
                <w:szCs w:val="20"/>
              </w:rPr>
            </w:pPr>
            <w:r w:rsidRPr="00571FCF">
              <w:rPr>
                <w:b/>
                <w:sz w:val="20"/>
                <w:szCs w:val="20"/>
              </w:rPr>
              <w:t>o.</w:t>
            </w:r>
            <w:r w:rsidRPr="00571FCF">
              <w:rPr>
                <w:sz w:val="20"/>
                <w:szCs w:val="20"/>
              </w:rPr>
              <w:t xml:space="preserve"> My friends or relatives criticize me often.</w:t>
            </w:r>
          </w:p>
        </w:tc>
        <w:tc>
          <w:tcPr>
            <w:tcW w:w="834" w:type="dxa"/>
            <w:shd w:val="clear" w:color="auto" w:fill="auto"/>
            <w:tcMar>
              <w:left w:w="0" w:type="dxa"/>
              <w:right w:w="0" w:type="dxa"/>
            </w:tcMar>
            <w:vAlign w:val="center"/>
          </w:tcPr>
          <w:p w:rsidR="00882DA7" w:rsidRPr="00571FCF" w:rsidRDefault="00882DA7" w:rsidP="00882DA7">
            <w:pPr>
              <w:pStyle w:val="Numbers"/>
              <w:spacing w:before="20" w:after="20"/>
              <w:rPr>
                <w:rFonts w:asciiTheme="minorHAnsi" w:hAnsiTheme="minorHAnsi"/>
                <w:sz w:val="20"/>
              </w:rPr>
            </w:pPr>
            <w:r w:rsidRPr="00571FCF">
              <w:rPr>
                <w:rFonts w:asciiTheme="minorHAnsi" w:hAnsiTheme="minorHAnsi"/>
                <w:sz w:val="20"/>
              </w:rPr>
              <w:t>1</w:t>
            </w:r>
          </w:p>
        </w:tc>
        <w:tc>
          <w:tcPr>
            <w:tcW w:w="1026" w:type="dxa"/>
            <w:shd w:val="clear" w:color="auto" w:fill="auto"/>
            <w:tcMar>
              <w:left w:w="0" w:type="dxa"/>
              <w:right w:w="0" w:type="dxa"/>
            </w:tcMar>
            <w:vAlign w:val="center"/>
          </w:tcPr>
          <w:p w:rsidR="00882DA7" w:rsidRPr="00571FCF" w:rsidRDefault="00882DA7" w:rsidP="00882DA7">
            <w:pPr>
              <w:pStyle w:val="Numbers"/>
              <w:spacing w:before="20" w:after="20"/>
              <w:rPr>
                <w:rFonts w:asciiTheme="minorHAnsi" w:hAnsiTheme="minorHAnsi"/>
                <w:sz w:val="20"/>
              </w:rPr>
            </w:pPr>
            <w:r w:rsidRPr="00571FCF">
              <w:rPr>
                <w:rFonts w:asciiTheme="minorHAnsi" w:hAnsiTheme="minorHAnsi"/>
                <w:sz w:val="20"/>
              </w:rPr>
              <w:t>2</w:t>
            </w:r>
          </w:p>
        </w:tc>
        <w:tc>
          <w:tcPr>
            <w:tcW w:w="921" w:type="dxa"/>
            <w:shd w:val="clear" w:color="auto" w:fill="auto"/>
            <w:tcMar>
              <w:left w:w="0" w:type="dxa"/>
              <w:right w:w="0" w:type="dxa"/>
            </w:tcMar>
            <w:vAlign w:val="center"/>
          </w:tcPr>
          <w:p w:rsidR="00882DA7" w:rsidRPr="00571FCF" w:rsidRDefault="00882DA7" w:rsidP="00882DA7">
            <w:pPr>
              <w:pStyle w:val="Numbers"/>
              <w:spacing w:before="20" w:after="20"/>
              <w:rPr>
                <w:rFonts w:asciiTheme="minorHAnsi" w:hAnsiTheme="minorHAnsi"/>
                <w:sz w:val="20"/>
              </w:rPr>
            </w:pPr>
            <w:r w:rsidRPr="00571FCF">
              <w:rPr>
                <w:rFonts w:asciiTheme="minorHAnsi" w:hAnsiTheme="minorHAnsi"/>
                <w:sz w:val="20"/>
              </w:rPr>
              <w:t>3</w:t>
            </w:r>
          </w:p>
        </w:tc>
        <w:tc>
          <w:tcPr>
            <w:tcW w:w="931" w:type="dxa"/>
            <w:shd w:val="clear" w:color="auto" w:fill="auto"/>
            <w:tcMar>
              <w:left w:w="0" w:type="dxa"/>
              <w:right w:w="0" w:type="dxa"/>
            </w:tcMar>
            <w:vAlign w:val="center"/>
          </w:tcPr>
          <w:p w:rsidR="00882DA7" w:rsidRPr="00571FCF" w:rsidRDefault="00882DA7" w:rsidP="00882DA7">
            <w:pPr>
              <w:pStyle w:val="Numbers"/>
              <w:spacing w:before="20" w:after="20"/>
              <w:rPr>
                <w:rFonts w:asciiTheme="minorHAnsi" w:hAnsiTheme="minorHAnsi"/>
                <w:sz w:val="20"/>
              </w:rPr>
            </w:pPr>
            <w:r w:rsidRPr="00571FCF">
              <w:rPr>
                <w:rFonts w:asciiTheme="minorHAnsi" w:hAnsiTheme="minorHAnsi"/>
                <w:sz w:val="20"/>
              </w:rPr>
              <w:t>4</w:t>
            </w:r>
          </w:p>
        </w:tc>
        <w:tc>
          <w:tcPr>
            <w:tcW w:w="953" w:type="dxa"/>
            <w:shd w:val="clear" w:color="auto" w:fill="auto"/>
            <w:tcMar>
              <w:left w:w="0" w:type="dxa"/>
              <w:right w:w="0" w:type="dxa"/>
            </w:tcMar>
            <w:vAlign w:val="center"/>
          </w:tcPr>
          <w:p w:rsidR="00882DA7" w:rsidRPr="00571FCF" w:rsidRDefault="00882DA7" w:rsidP="00882DA7">
            <w:pPr>
              <w:pStyle w:val="Numbers"/>
              <w:spacing w:before="20" w:after="20"/>
              <w:rPr>
                <w:rFonts w:asciiTheme="minorHAnsi" w:hAnsiTheme="minorHAnsi"/>
                <w:sz w:val="20"/>
              </w:rPr>
            </w:pPr>
            <w:r w:rsidRPr="00571FCF">
              <w:rPr>
                <w:rFonts w:asciiTheme="minorHAnsi" w:hAnsiTheme="minorHAnsi"/>
                <w:sz w:val="20"/>
              </w:rPr>
              <w:t>5</w:t>
            </w:r>
          </w:p>
        </w:tc>
      </w:tr>
      <w:tr w:rsidR="00882DA7" w:rsidRPr="00571FCF" w:rsidTr="00B24C06">
        <w:trPr>
          <w:jc w:val="center"/>
        </w:trPr>
        <w:tc>
          <w:tcPr>
            <w:tcW w:w="6480" w:type="dxa"/>
            <w:shd w:val="clear" w:color="auto" w:fill="E6E6E6"/>
            <w:tcMar>
              <w:left w:w="0" w:type="dxa"/>
              <w:right w:w="0" w:type="dxa"/>
            </w:tcMar>
            <w:vAlign w:val="center"/>
          </w:tcPr>
          <w:p w:rsidR="00882DA7" w:rsidRPr="00571FCF" w:rsidRDefault="00882DA7" w:rsidP="00882DA7">
            <w:pPr>
              <w:spacing w:before="20" w:after="20" w:line="276" w:lineRule="auto"/>
              <w:ind w:left="144"/>
              <w:rPr>
                <w:sz w:val="20"/>
                <w:szCs w:val="20"/>
              </w:rPr>
            </w:pPr>
            <w:r w:rsidRPr="00571FCF">
              <w:rPr>
                <w:b/>
                <w:sz w:val="20"/>
                <w:szCs w:val="20"/>
              </w:rPr>
              <w:t>p.</w:t>
            </w:r>
            <w:r w:rsidRPr="00571FCF">
              <w:rPr>
                <w:sz w:val="20"/>
                <w:szCs w:val="20"/>
              </w:rPr>
              <w:t xml:space="preserve"> I often avoid family gatherings.</w:t>
            </w:r>
          </w:p>
        </w:tc>
        <w:tc>
          <w:tcPr>
            <w:tcW w:w="834" w:type="dxa"/>
            <w:shd w:val="clear" w:color="auto" w:fill="E6E6E6"/>
            <w:tcMar>
              <w:left w:w="0" w:type="dxa"/>
              <w:right w:w="0" w:type="dxa"/>
            </w:tcMar>
            <w:vAlign w:val="center"/>
          </w:tcPr>
          <w:p w:rsidR="00882DA7" w:rsidRPr="00571FCF" w:rsidRDefault="00882DA7" w:rsidP="00882DA7">
            <w:pPr>
              <w:pStyle w:val="Numbers"/>
              <w:spacing w:before="20" w:after="20"/>
              <w:rPr>
                <w:rFonts w:asciiTheme="minorHAnsi" w:hAnsiTheme="minorHAnsi"/>
                <w:sz w:val="20"/>
              </w:rPr>
            </w:pPr>
            <w:r w:rsidRPr="00571FCF">
              <w:rPr>
                <w:rFonts w:asciiTheme="minorHAnsi" w:hAnsiTheme="minorHAnsi"/>
                <w:sz w:val="20"/>
              </w:rPr>
              <w:t>1</w:t>
            </w:r>
          </w:p>
        </w:tc>
        <w:tc>
          <w:tcPr>
            <w:tcW w:w="1026" w:type="dxa"/>
            <w:shd w:val="clear" w:color="auto" w:fill="E6E6E6"/>
            <w:tcMar>
              <w:left w:w="0" w:type="dxa"/>
              <w:right w:w="0" w:type="dxa"/>
            </w:tcMar>
            <w:vAlign w:val="center"/>
          </w:tcPr>
          <w:p w:rsidR="00882DA7" w:rsidRPr="00571FCF" w:rsidRDefault="00882DA7" w:rsidP="00882DA7">
            <w:pPr>
              <w:pStyle w:val="Numbers"/>
              <w:spacing w:before="20" w:after="20"/>
              <w:rPr>
                <w:rFonts w:asciiTheme="minorHAnsi" w:hAnsiTheme="minorHAnsi"/>
                <w:sz w:val="20"/>
              </w:rPr>
            </w:pPr>
            <w:r w:rsidRPr="00571FCF">
              <w:rPr>
                <w:rFonts w:asciiTheme="minorHAnsi" w:hAnsiTheme="minorHAnsi"/>
                <w:sz w:val="20"/>
              </w:rPr>
              <w:t>2</w:t>
            </w:r>
          </w:p>
        </w:tc>
        <w:tc>
          <w:tcPr>
            <w:tcW w:w="921" w:type="dxa"/>
            <w:shd w:val="clear" w:color="auto" w:fill="E6E6E6"/>
            <w:tcMar>
              <w:left w:w="0" w:type="dxa"/>
              <w:right w:w="0" w:type="dxa"/>
            </w:tcMar>
            <w:vAlign w:val="center"/>
          </w:tcPr>
          <w:p w:rsidR="00882DA7" w:rsidRPr="00571FCF" w:rsidRDefault="00882DA7" w:rsidP="00882DA7">
            <w:pPr>
              <w:pStyle w:val="Numbers"/>
              <w:spacing w:before="20" w:after="20"/>
              <w:rPr>
                <w:rFonts w:asciiTheme="minorHAnsi" w:hAnsiTheme="minorHAnsi"/>
                <w:sz w:val="20"/>
              </w:rPr>
            </w:pPr>
            <w:r w:rsidRPr="00571FCF">
              <w:rPr>
                <w:rFonts w:asciiTheme="minorHAnsi" w:hAnsiTheme="minorHAnsi"/>
                <w:sz w:val="20"/>
              </w:rPr>
              <w:t>3</w:t>
            </w:r>
          </w:p>
        </w:tc>
        <w:tc>
          <w:tcPr>
            <w:tcW w:w="931" w:type="dxa"/>
            <w:shd w:val="clear" w:color="auto" w:fill="E6E6E6"/>
            <w:tcMar>
              <w:left w:w="0" w:type="dxa"/>
              <w:right w:w="0" w:type="dxa"/>
            </w:tcMar>
            <w:vAlign w:val="center"/>
          </w:tcPr>
          <w:p w:rsidR="00882DA7" w:rsidRPr="00571FCF" w:rsidRDefault="00882DA7" w:rsidP="00882DA7">
            <w:pPr>
              <w:pStyle w:val="Numbers"/>
              <w:spacing w:before="20" w:after="20"/>
              <w:rPr>
                <w:rFonts w:asciiTheme="minorHAnsi" w:hAnsiTheme="minorHAnsi"/>
                <w:sz w:val="20"/>
              </w:rPr>
            </w:pPr>
            <w:r w:rsidRPr="00571FCF">
              <w:rPr>
                <w:rFonts w:asciiTheme="minorHAnsi" w:hAnsiTheme="minorHAnsi"/>
                <w:sz w:val="20"/>
              </w:rPr>
              <w:t>4</w:t>
            </w:r>
          </w:p>
        </w:tc>
        <w:tc>
          <w:tcPr>
            <w:tcW w:w="953" w:type="dxa"/>
            <w:shd w:val="clear" w:color="auto" w:fill="E6E6E6"/>
            <w:tcMar>
              <w:left w:w="0" w:type="dxa"/>
              <w:right w:w="0" w:type="dxa"/>
            </w:tcMar>
            <w:vAlign w:val="center"/>
          </w:tcPr>
          <w:p w:rsidR="00882DA7" w:rsidRPr="00571FCF" w:rsidRDefault="00882DA7" w:rsidP="00882DA7">
            <w:pPr>
              <w:pStyle w:val="Numbers"/>
              <w:spacing w:before="20" w:after="20"/>
              <w:rPr>
                <w:rFonts w:asciiTheme="minorHAnsi" w:hAnsiTheme="minorHAnsi"/>
                <w:sz w:val="20"/>
              </w:rPr>
            </w:pPr>
            <w:r w:rsidRPr="00571FCF">
              <w:rPr>
                <w:rFonts w:asciiTheme="minorHAnsi" w:hAnsiTheme="minorHAnsi"/>
                <w:sz w:val="20"/>
              </w:rPr>
              <w:t>5</w:t>
            </w:r>
          </w:p>
        </w:tc>
      </w:tr>
      <w:tr w:rsidR="00882DA7" w:rsidRPr="00571FCF" w:rsidTr="00B24C06">
        <w:trPr>
          <w:jc w:val="center"/>
        </w:trPr>
        <w:tc>
          <w:tcPr>
            <w:tcW w:w="6480" w:type="dxa"/>
            <w:shd w:val="clear" w:color="auto" w:fill="auto"/>
            <w:tcMar>
              <w:left w:w="0" w:type="dxa"/>
              <w:right w:w="0" w:type="dxa"/>
            </w:tcMar>
            <w:vAlign w:val="center"/>
          </w:tcPr>
          <w:p w:rsidR="00882DA7" w:rsidRPr="00571FCF" w:rsidRDefault="00882DA7" w:rsidP="00882DA7">
            <w:pPr>
              <w:spacing w:before="20" w:after="20" w:line="276" w:lineRule="auto"/>
              <w:ind w:left="144"/>
              <w:rPr>
                <w:sz w:val="20"/>
                <w:szCs w:val="20"/>
              </w:rPr>
            </w:pPr>
            <w:r w:rsidRPr="00571FCF">
              <w:rPr>
                <w:b/>
                <w:sz w:val="20"/>
                <w:szCs w:val="20"/>
              </w:rPr>
              <w:t>q.</w:t>
            </w:r>
            <w:r w:rsidRPr="00571FCF">
              <w:rPr>
                <w:sz w:val="20"/>
                <w:szCs w:val="20"/>
              </w:rPr>
              <w:t xml:space="preserve"> My friends or relatives really care about me.</w:t>
            </w:r>
          </w:p>
        </w:tc>
        <w:tc>
          <w:tcPr>
            <w:tcW w:w="834" w:type="dxa"/>
            <w:shd w:val="clear" w:color="auto" w:fill="auto"/>
            <w:tcMar>
              <w:left w:w="0" w:type="dxa"/>
              <w:right w:w="0" w:type="dxa"/>
            </w:tcMar>
            <w:vAlign w:val="center"/>
          </w:tcPr>
          <w:p w:rsidR="00882DA7" w:rsidRPr="00571FCF" w:rsidRDefault="00882DA7" w:rsidP="00882DA7">
            <w:pPr>
              <w:pStyle w:val="Numbers"/>
              <w:spacing w:before="20" w:after="20"/>
              <w:rPr>
                <w:rFonts w:asciiTheme="minorHAnsi" w:hAnsiTheme="minorHAnsi"/>
                <w:sz w:val="20"/>
              </w:rPr>
            </w:pPr>
            <w:r w:rsidRPr="00571FCF">
              <w:rPr>
                <w:rFonts w:asciiTheme="minorHAnsi" w:hAnsiTheme="minorHAnsi"/>
                <w:sz w:val="20"/>
              </w:rPr>
              <w:t>1</w:t>
            </w:r>
          </w:p>
        </w:tc>
        <w:tc>
          <w:tcPr>
            <w:tcW w:w="1026" w:type="dxa"/>
            <w:shd w:val="clear" w:color="auto" w:fill="auto"/>
            <w:tcMar>
              <w:left w:w="0" w:type="dxa"/>
              <w:right w:w="0" w:type="dxa"/>
            </w:tcMar>
            <w:vAlign w:val="center"/>
          </w:tcPr>
          <w:p w:rsidR="00882DA7" w:rsidRPr="00571FCF" w:rsidRDefault="00882DA7" w:rsidP="00882DA7">
            <w:pPr>
              <w:pStyle w:val="Numbers"/>
              <w:spacing w:before="20" w:after="20"/>
              <w:rPr>
                <w:rFonts w:asciiTheme="minorHAnsi" w:hAnsiTheme="minorHAnsi"/>
                <w:sz w:val="20"/>
              </w:rPr>
            </w:pPr>
            <w:r w:rsidRPr="00571FCF">
              <w:rPr>
                <w:rFonts w:asciiTheme="minorHAnsi" w:hAnsiTheme="minorHAnsi"/>
                <w:sz w:val="20"/>
              </w:rPr>
              <w:t>2</w:t>
            </w:r>
          </w:p>
        </w:tc>
        <w:tc>
          <w:tcPr>
            <w:tcW w:w="921" w:type="dxa"/>
            <w:shd w:val="clear" w:color="auto" w:fill="auto"/>
            <w:tcMar>
              <w:left w:w="0" w:type="dxa"/>
              <w:right w:w="0" w:type="dxa"/>
            </w:tcMar>
            <w:vAlign w:val="center"/>
          </w:tcPr>
          <w:p w:rsidR="00882DA7" w:rsidRPr="00571FCF" w:rsidRDefault="00882DA7" w:rsidP="00882DA7">
            <w:pPr>
              <w:pStyle w:val="Numbers"/>
              <w:spacing w:before="20" w:after="20"/>
              <w:rPr>
                <w:rFonts w:asciiTheme="minorHAnsi" w:hAnsiTheme="minorHAnsi"/>
                <w:sz w:val="20"/>
              </w:rPr>
            </w:pPr>
            <w:r w:rsidRPr="00571FCF">
              <w:rPr>
                <w:rFonts w:asciiTheme="minorHAnsi" w:hAnsiTheme="minorHAnsi"/>
                <w:sz w:val="20"/>
              </w:rPr>
              <w:t>3</w:t>
            </w:r>
          </w:p>
        </w:tc>
        <w:tc>
          <w:tcPr>
            <w:tcW w:w="931" w:type="dxa"/>
            <w:shd w:val="clear" w:color="auto" w:fill="auto"/>
            <w:tcMar>
              <w:left w:w="0" w:type="dxa"/>
              <w:right w:w="0" w:type="dxa"/>
            </w:tcMar>
            <w:vAlign w:val="center"/>
          </w:tcPr>
          <w:p w:rsidR="00882DA7" w:rsidRPr="00571FCF" w:rsidRDefault="00882DA7" w:rsidP="00882DA7">
            <w:pPr>
              <w:pStyle w:val="Numbers"/>
              <w:spacing w:before="20" w:after="20"/>
              <w:rPr>
                <w:rFonts w:asciiTheme="minorHAnsi" w:hAnsiTheme="minorHAnsi"/>
                <w:sz w:val="20"/>
              </w:rPr>
            </w:pPr>
            <w:r w:rsidRPr="00571FCF">
              <w:rPr>
                <w:rFonts w:asciiTheme="minorHAnsi" w:hAnsiTheme="minorHAnsi"/>
                <w:sz w:val="20"/>
              </w:rPr>
              <w:t>4</w:t>
            </w:r>
          </w:p>
        </w:tc>
        <w:tc>
          <w:tcPr>
            <w:tcW w:w="953" w:type="dxa"/>
            <w:shd w:val="clear" w:color="auto" w:fill="auto"/>
            <w:tcMar>
              <w:left w:w="0" w:type="dxa"/>
              <w:right w:w="0" w:type="dxa"/>
            </w:tcMar>
            <w:vAlign w:val="center"/>
          </w:tcPr>
          <w:p w:rsidR="00882DA7" w:rsidRPr="00571FCF" w:rsidRDefault="00882DA7" w:rsidP="00882DA7">
            <w:pPr>
              <w:pStyle w:val="Numbers"/>
              <w:spacing w:before="20" w:after="20"/>
              <w:rPr>
                <w:rFonts w:asciiTheme="minorHAnsi" w:hAnsiTheme="minorHAnsi"/>
                <w:sz w:val="20"/>
              </w:rPr>
            </w:pPr>
            <w:r w:rsidRPr="00571FCF">
              <w:rPr>
                <w:rFonts w:asciiTheme="minorHAnsi" w:hAnsiTheme="minorHAnsi"/>
                <w:sz w:val="20"/>
              </w:rPr>
              <w:t>5</w:t>
            </w:r>
          </w:p>
        </w:tc>
      </w:tr>
      <w:tr w:rsidR="00882DA7" w:rsidRPr="00571FCF" w:rsidTr="00B24C06">
        <w:trPr>
          <w:jc w:val="center"/>
        </w:trPr>
        <w:tc>
          <w:tcPr>
            <w:tcW w:w="6480" w:type="dxa"/>
            <w:shd w:val="clear" w:color="auto" w:fill="E6E6E6"/>
            <w:tcMar>
              <w:left w:w="0" w:type="dxa"/>
              <w:right w:w="0" w:type="dxa"/>
            </w:tcMar>
            <w:vAlign w:val="center"/>
          </w:tcPr>
          <w:p w:rsidR="00882DA7" w:rsidRPr="00571FCF" w:rsidRDefault="00882DA7" w:rsidP="00882DA7">
            <w:pPr>
              <w:tabs>
                <w:tab w:val="num" w:pos="630"/>
              </w:tabs>
              <w:spacing w:before="20" w:after="20" w:line="276" w:lineRule="auto"/>
              <w:ind w:left="144"/>
              <w:rPr>
                <w:sz w:val="20"/>
                <w:szCs w:val="20"/>
              </w:rPr>
            </w:pPr>
            <w:r w:rsidRPr="00571FCF">
              <w:rPr>
                <w:b/>
                <w:sz w:val="20"/>
                <w:szCs w:val="20"/>
              </w:rPr>
              <w:t>r.</w:t>
            </w:r>
            <w:r w:rsidRPr="00571FCF">
              <w:rPr>
                <w:sz w:val="20"/>
                <w:szCs w:val="20"/>
              </w:rPr>
              <w:t xml:space="preserve"> When I do go to family gatherings, I’m likely to leave early.</w:t>
            </w:r>
          </w:p>
        </w:tc>
        <w:tc>
          <w:tcPr>
            <w:tcW w:w="834" w:type="dxa"/>
            <w:shd w:val="clear" w:color="auto" w:fill="E6E6E6"/>
            <w:tcMar>
              <w:left w:w="0" w:type="dxa"/>
              <w:right w:w="0" w:type="dxa"/>
            </w:tcMar>
            <w:vAlign w:val="center"/>
          </w:tcPr>
          <w:p w:rsidR="00882DA7" w:rsidRPr="00571FCF" w:rsidRDefault="00882DA7" w:rsidP="00882DA7">
            <w:pPr>
              <w:pStyle w:val="Numbers"/>
              <w:spacing w:before="20" w:after="20"/>
              <w:rPr>
                <w:rFonts w:asciiTheme="minorHAnsi" w:hAnsiTheme="minorHAnsi"/>
                <w:sz w:val="20"/>
              </w:rPr>
            </w:pPr>
            <w:r w:rsidRPr="00571FCF">
              <w:rPr>
                <w:rFonts w:asciiTheme="minorHAnsi" w:hAnsiTheme="minorHAnsi"/>
                <w:sz w:val="20"/>
              </w:rPr>
              <w:t>1</w:t>
            </w:r>
          </w:p>
        </w:tc>
        <w:tc>
          <w:tcPr>
            <w:tcW w:w="1026" w:type="dxa"/>
            <w:shd w:val="clear" w:color="auto" w:fill="E6E6E6"/>
            <w:tcMar>
              <w:left w:w="0" w:type="dxa"/>
              <w:right w:w="0" w:type="dxa"/>
            </w:tcMar>
            <w:vAlign w:val="center"/>
          </w:tcPr>
          <w:p w:rsidR="00882DA7" w:rsidRPr="00571FCF" w:rsidRDefault="00882DA7" w:rsidP="00882DA7">
            <w:pPr>
              <w:pStyle w:val="Numbers"/>
              <w:spacing w:before="20" w:after="20"/>
              <w:rPr>
                <w:rFonts w:asciiTheme="minorHAnsi" w:hAnsiTheme="minorHAnsi"/>
                <w:sz w:val="20"/>
              </w:rPr>
            </w:pPr>
            <w:r w:rsidRPr="00571FCF">
              <w:rPr>
                <w:rFonts w:asciiTheme="minorHAnsi" w:hAnsiTheme="minorHAnsi"/>
                <w:sz w:val="20"/>
              </w:rPr>
              <w:t>2</w:t>
            </w:r>
          </w:p>
        </w:tc>
        <w:tc>
          <w:tcPr>
            <w:tcW w:w="921" w:type="dxa"/>
            <w:shd w:val="clear" w:color="auto" w:fill="E6E6E6"/>
            <w:tcMar>
              <w:left w:w="0" w:type="dxa"/>
              <w:right w:w="0" w:type="dxa"/>
            </w:tcMar>
            <w:vAlign w:val="center"/>
          </w:tcPr>
          <w:p w:rsidR="00882DA7" w:rsidRPr="00571FCF" w:rsidRDefault="00882DA7" w:rsidP="00882DA7">
            <w:pPr>
              <w:pStyle w:val="Numbers"/>
              <w:spacing w:before="20" w:after="20"/>
              <w:rPr>
                <w:rFonts w:asciiTheme="minorHAnsi" w:hAnsiTheme="minorHAnsi"/>
                <w:sz w:val="20"/>
              </w:rPr>
            </w:pPr>
            <w:r w:rsidRPr="00571FCF">
              <w:rPr>
                <w:rFonts w:asciiTheme="minorHAnsi" w:hAnsiTheme="minorHAnsi"/>
                <w:sz w:val="20"/>
              </w:rPr>
              <w:t>3</w:t>
            </w:r>
          </w:p>
        </w:tc>
        <w:tc>
          <w:tcPr>
            <w:tcW w:w="931" w:type="dxa"/>
            <w:shd w:val="clear" w:color="auto" w:fill="E6E6E6"/>
            <w:tcMar>
              <w:left w:w="0" w:type="dxa"/>
              <w:right w:w="0" w:type="dxa"/>
            </w:tcMar>
            <w:vAlign w:val="center"/>
          </w:tcPr>
          <w:p w:rsidR="00882DA7" w:rsidRPr="00571FCF" w:rsidRDefault="00882DA7" w:rsidP="00882DA7">
            <w:pPr>
              <w:pStyle w:val="Numbers"/>
              <w:spacing w:before="20" w:after="20"/>
              <w:rPr>
                <w:rFonts w:asciiTheme="minorHAnsi" w:hAnsiTheme="minorHAnsi"/>
                <w:sz w:val="20"/>
              </w:rPr>
            </w:pPr>
            <w:r w:rsidRPr="00571FCF">
              <w:rPr>
                <w:rFonts w:asciiTheme="minorHAnsi" w:hAnsiTheme="minorHAnsi"/>
                <w:sz w:val="20"/>
              </w:rPr>
              <w:t>4</w:t>
            </w:r>
          </w:p>
        </w:tc>
        <w:tc>
          <w:tcPr>
            <w:tcW w:w="953" w:type="dxa"/>
            <w:shd w:val="clear" w:color="auto" w:fill="E6E6E6"/>
            <w:tcMar>
              <w:left w:w="0" w:type="dxa"/>
              <w:right w:w="0" w:type="dxa"/>
            </w:tcMar>
            <w:vAlign w:val="center"/>
          </w:tcPr>
          <w:p w:rsidR="00882DA7" w:rsidRPr="00571FCF" w:rsidRDefault="00882DA7" w:rsidP="00882DA7">
            <w:pPr>
              <w:pStyle w:val="Numbers"/>
              <w:spacing w:before="20" w:after="20"/>
              <w:rPr>
                <w:rFonts w:asciiTheme="minorHAnsi" w:hAnsiTheme="minorHAnsi"/>
                <w:sz w:val="20"/>
              </w:rPr>
            </w:pPr>
            <w:r w:rsidRPr="00571FCF">
              <w:rPr>
                <w:rFonts w:asciiTheme="minorHAnsi" w:hAnsiTheme="minorHAnsi"/>
                <w:sz w:val="20"/>
              </w:rPr>
              <w:t>5</w:t>
            </w:r>
          </w:p>
        </w:tc>
      </w:tr>
      <w:tr w:rsidR="00882DA7" w:rsidRPr="00571FCF" w:rsidTr="00B24C06">
        <w:trPr>
          <w:jc w:val="center"/>
        </w:trPr>
        <w:tc>
          <w:tcPr>
            <w:tcW w:w="6480" w:type="dxa"/>
            <w:shd w:val="clear" w:color="auto" w:fill="auto"/>
            <w:tcMar>
              <w:left w:w="0" w:type="dxa"/>
              <w:right w:w="0" w:type="dxa"/>
            </w:tcMar>
            <w:vAlign w:val="center"/>
          </w:tcPr>
          <w:p w:rsidR="00882DA7" w:rsidRPr="00571FCF" w:rsidRDefault="00882DA7" w:rsidP="00882DA7">
            <w:pPr>
              <w:tabs>
                <w:tab w:val="num" w:pos="630"/>
              </w:tabs>
              <w:spacing w:before="20" w:after="20" w:line="276" w:lineRule="auto"/>
              <w:ind w:left="144"/>
              <w:rPr>
                <w:sz w:val="20"/>
                <w:szCs w:val="20"/>
              </w:rPr>
            </w:pPr>
            <w:r w:rsidRPr="00571FCF">
              <w:rPr>
                <w:b/>
                <w:sz w:val="20"/>
                <w:szCs w:val="20"/>
              </w:rPr>
              <w:lastRenderedPageBreak/>
              <w:t>s.</w:t>
            </w:r>
            <w:r w:rsidRPr="00571FCF">
              <w:rPr>
                <w:sz w:val="20"/>
                <w:szCs w:val="20"/>
              </w:rPr>
              <w:t xml:space="preserve"> There’s someone I know whom I could count on to check in on</w:t>
            </w:r>
            <w:r w:rsidRPr="00571FCF">
              <w:rPr>
                <w:sz w:val="20"/>
                <w:szCs w:val="20"/>
              </w:rPr>
              <w:br/>
              <w:t xml:space="preserve">    me regularly.</w:t>
            </w:r>
          </w:p>
        </w:tc>
        <w:tc>
          <w:tcPr>
            <w:tcW w:w="834" w:type="dxa"/>
            <w:shd w:val="clear" w:color="auto" w:fill="auto"/>
            <w:tcMar>
              <w:left w:w="0" w:type="dxa"/>
              <w:right w:w="0" w:type="dxa"/>
            </w:tcMar>
            <w:vAlign w:val="center"/>
          </w:tcPr>
          <w:p w:rsidR="00882DA7" w:rsidRPr="00571FCF" w:rsidRDefault="00882DA7" w:rsidP="00882DA7">
            <w:pPr>
              <w:pStyle w:val="Numbers"/>
              <w:spacing w:before="20" w:after="20"/>
              <w:rPr>
                <w:rFonts w:asciiTheme="minorHAnsi" w:hAnsiTheme="minorHAnsi"/>
                <w:sz w:val="20"/>
              </w:rPr>
            </w:pPr>
            <w:r w:rsidRPr="00571FCF">
              <w:rPr>
                <w:rFonts w:asciiTheme="minorHAnsi" w:hAnsiTheme="minorHAnsi"/>
                <w:sz w:val="20"/>
              </w:rPr>
              <w:t>1</w:t>
            </w:r>
          </w:p>
        </w:tc>
        <w:tc>
          <w:tcPr>
            <w:tcW w:w="1026" w:type="dxa"/>
            <w:shd w:val="clear" w:color="auto" w:fill="auto"/>
            <w:tcMar>
              <w:left w:w="0" w:type="dxa"/>
              <w:right w:w="0" w:type="dxa"/>
            </w:tcMar>
            <w:vAlign w:val="center"/>
          </w:tcPr>
          <w:p w:rsidR="00882DA7" w:rsidRPr="00571FCF" w:rsidRDefault="00882DA7" w:rsidP="00882DA7">
            <w:pPr>
              <w:pStyle w:val="Numbers"/>
              <w:spacing w:before="20" w:after="20"/>
              <w:rPr>
                <w:rFonts w:asciiTheme="minorHAnsi" w:hAnsiTheme="minorHAnsi"/>
                <w:sz w:val="20"/>
              </w:rPr>
            </w:pPr>
            <w:r w:rsidRPr="00571FCF">
              <w:rPr>
                <w:rFonts w:asciiTheme="minorHAnsi" w:hAnsiTheme="minorHAnsi"/>
                <w:sz w:val="20"/>
              </w:rPr>
              <w:t>2</w:t>
            </w:r>
          </w:p>
        </w:tc>
        <w:tc>
          <w:tcPr>
            <w:tcW w:w="921" w:type="dxa"/>
            <w:shd w:val="clear" w:color="auto" w:fill="auto"/>
            <w:tcMar>
              <w:left w:w="0" w:type="dxa"/>
              <w:right w:w="0" w:type="dxa"/>
            </w:tcMar>
            <w:vAlign w:val="center"/>
          </w:tcPr>
          <w:p w:rsidR="00882DA7" w:rsidRPr="00571FCF" w:rsidRDefault="00882DA7" w:rsidP="00882DA7">
            <w:pPr>
              <w:pStyle w:val="Numbers"/>
              <w:spacing w:before="20" w:after="20"/>
              <w:rPr>
                <w:rFonts w:asciiTheme="minorHAnsi" w:hAnsiTheme="minorHAnsi"/>
                <w:sz w:val="20"/>
              </w:rPr>
            </w:pPr>
            <w:r w:rsidRPr="00571FCF">
              <w:rPr>
                <w:rFonts w:asciiTheme="minorHAnsi" w:hAnsiTheme="minorHAnsi"/>
                <w:sz w:val="20"/>
              </w:rPr>
              <w:t>3</w:t>
            </w:r>
          </w:p>
        </w:tc>
        <w:tc>
          <w:tcPr>
            <w:tcW w:w="931" w:type="dxa"/>
            <w:shd w:val="clear" w:color="auto" w:fill="auto"/>
            <w:tcMar>
              <w:left w:w="0" w:type="dxa"/>
              <w:right w:w="0" w:type="dxa"/>
            </w:tcMar>
            <w:vAlign w:val="center"/>
          </w:tcPr>
          <w:p w:rsidR="00882DA7" w:rsidRPr="00571FCF" w:rsidRDefault="00882DA7" w:rsidP="00882DA7">
            <w:pPr>
              <w:pStyle w:val="Numbers"/>
              <w:spacing w:before="20" w:after="20"/>
              <w:rPr>
                <w:rFonts w:asciiTheme="minorHAnsi" w:hAnsiTheme="minorHAnsi"/>
                <w:sz w:val="20"/>
              </w:rPr>
            </w:pPr>
            <w:r w:rsidRPr="00571FCF">
              <w:rPr>
                <w:rFonts w:asciiTheme="minorHAnsi" w:hAnsiTheme="minorHAnsi"/>
                <w:sz w:val="20"/>
              </w:rPr>
              <w:t>4</w:t>
            </w:r>
          </w:p>
        </w:tc>
        <w:tc>
          <w:tcPr>
            <w:tcW w:w="953" w:type="dxa"/>
            <w:shd w:val="clear" w:color="auto" w:fill="auto"/>
            <w:tcMar>
              <w:left w:w="0" w:type="dxa"/>
              <w:right w:w="0" w:type="dxa"/>
            </w:tcMar>
            <w:vAlign w:val="center"/>
          </w:tcPr>
          <w:p w:rsidR="00882DA7" w:rsidRPr="00571FCF" w:rsidRDefault="00882DA7" w:rsidP="00882DA7">
            <w:pPr>
              <w:pStyle w:val="Numbers"/>
              <w:spacing w:before="20" w:after="20"/>
              <w:rPr>
                <w:rFonts w:asciiTheme="minorHAnsi" w:hAnsiTheme="minorHAnsi"/>
                <w:sz w:val="20"/>
              </w:rPr>
            </w:pPr>
            <w:r w:rsidRPr="00571FCF">
              <w:rPr>
                <w:rFonts w:asciiTheme="minorHAnsi" w:hAnsiTheme="minorHAnsi"/>
                <w:sz w:val="20"/>
              </w:rPr>
              <w:t>5</w:t>
            </w:r>
          </w:p>
        </w:tc>
      </w:tr>
      <w:tr w:rsidR="00882DA7" w:rsidRPr="00571FCF" w:rsidTr="00B24C06">
        <w:trPr>
          <w:jc w:val="center"/>
        </w:trPr>
        <w:tc>
          <w:tcPr>
            <w:tcW w:w="6480" w:type="dxa"/>
            <w:shd w:val="clear" w:color="auto" w:fill="E6E6E6"/>
            <w:tcMar>
              <w:left w:w="0" w:type="dxa"/>
              <w:right w:w="0" w:type="dxa"/>
            </w:tcMar>
            <w:vAlign w:val="center"/>
          </w:tcPr>
          <w:p w:rsidR="00882DA7" w:rsidRPr="00571FCF" w:rsidRDefault="00882DA7" w:rsidP="00882DA7">
            <w:pPr>
              <w:tabs>
                <w:tab w:val="num" w:pos="630"/>
              </w:tabs>
              <w:spacing w:before="20" w:after="20" w:line="276" w:lineRule="auto"/>
              <w:ind w:left="144"/>
              <w:rPr>
                <w:sz w:val="20"/>
                <w:szCs w:val="20"/>
              </w:rPr>
            </w:pPr>
            <w:r w:rsidRPr="00571FCF">
              <w:rPr>
                <w:b/>
                <w:sz w:val="20"/>
                <w:szCs w:val="20"/>
              </w:rPr>
              <w:t>t.</w:t>
            </w:r>
            <w:r w:rsidRPr="00571FCF">
              <w:rPr>
                <w:sz w:val="20"/>
                <w:szCs w:val="20"/>
              </w:rPr>
              <w:t xml:space="preserve"> I can rely on my friends or relatives for help if I have </w:t>
            </w:r>
            <w:r w:rsidRPr="00571FCF">
              <w:rPr>
                <w:sz w:val="20"/>
                <w:szCs w:val="20"/>
              </w:rPr>
              <w:br/>
              <w:t xml:space="preserve">   a serious problem.</w:t>
            </w:r>
          </w:p>
        </w:tc>
        <w:tc>
          <w:tcPr>
            <w:tcW w:w="834" w:type="dxa"/>
            <w:shd w:val="clear" w:color="auto" w:fill="E6E6E6"/>
            <w:tcMar>
              <w:left w:w="0" w:type="dxa"/>
              <w:right w:w="0" w:type="dxa"/>
            </w:tcMar>
            <w:vAlign w:val="center"/>
          </w:tcPr>
          <w:p w:rsidR="00882DA7" w:rsidRPr="00571FCF" w:rsidRDefault="00882DA7" w:rsidP="00882DA7">
            <w:pPr>
              <w:pStyle w:val="Numbers"/>
              <w:spacing w:before="20" w:after="20"/>
              <w:rPr>
                <w:rFonts w:asciiTheme="minorHAnsi" w:hAnsiTheme="minorHAnsi"/>
                <w:sz w:val="20"/>
              </w:rPr>
            </w:pPr>
            <w:r w:rsidRPr="00571FCF">
              <w:rPr>
                <w:rFonts w:asciiTheme="minorHAnsi" w:hAnsiTheme="minorHAnsi"/>
                <w:sz w:val="20"/>
              </w:rPr>
              <w:t>1</w:t>
            </w:r>
          </w:p>
        </w:tc>
        <w:tc>
          <w:tcPr>
            <w:tcW w:w="1026" w:type="dxa"/>
            <w:shd w:val="clear" w:color="auto" w:fill="E6E6E6"/>
            <w:tcMar>
              <w:left w:w="0" w:type="dxa"/>
              <w:right w:w="0" w:type="dxa"/>
            </w:tcMar>
            <w:vAlign w:val="center"/>
          </w:tcPr>
          <w:p w:rsidR="00882DA7" w:rsidRPr="00571FCF" w:rsidRDefault="00882DA7" w:rsidP="00882DA7">
            <w:pPr>
              <w:pStyle w:val="Numbers"/>
              <w:spacing w:before="20" w:after="20"/>
              <w:rPr>
                <w:rFonts w:asciiTheme="minorHAnsi" w:hAnsiTheme="minorHAnsi"/>
                <w:sz w:val="20"/>
              </w:rPr>
            </w:pPr>
            <w:r w:rsidRPr="00571FCF">
              <w:rPr>
                <w:rFonts w:asciiTheme="minorHAnsi" w:hAnsiTheme="minorHAnsi"/>
                <w:sz w:val="20"/>
              </w:rPr>
              <w:t>2</w:t>
            </w:r>
          </w:p>
        </w:tc>
        <w:tc>
          <w:tcPr>
            <w:tcW w:w="921" w:type="dxa"/>
            <w:shd w:val="clear" w:color="auto" w:fill="E6E6E6"/>
            <w:tcMar>
              <w:left w:w="0" w:type="dxa"/>
              <w:right w:w="0" w:type="dxa"/>
            </w:tcMar>
            <w:vAlign w:val="center"/>
          </w:tcPr>
          <w:p w:rsidR="00882DA7" w:rsidRPr="00571FCF" w:rsidRDefault="00882DA7" w:rsidP="00882DA7">
            <w:pPr>
              <w:pStyle w:val="Numbers"/>
              <w:spacing w:before="20" w:after="20"/>
              <w:rPr>
                <w:rFonts w:asciiTheme="minorHAnsi" w:hAnsiTheme="minorHAnsi"/>
                <w:sz w:val="20"/>
              </w:rPr>
            </w:pPr>
            <w:r w:rsidRPr="00571FCF">
              <w:rPr>
                <w:rFonts w:asciiTheme="minorHAnsi" w:hAnsiTheme="minorHAnsi"/>
                <w:sz w:val="20"/>
              </w:rPr>
              <w:t>3</w:t>
            </w:r>
          </w:p>
        </w:tc>
        <w:tc>
          <w:tcPr>
            <w:tcW w:w="931" w:type="dxa"/>
            <w:shd w:val="clear" w:color="auto" w:fill="E6E6E6"/>
            <w:tcMar>
              <w:left w:w="0" w:type="dxa"/>
              <w:right w:w="0" w:type="dxa"/>
            </w:tcMar>
            <w:vAlign w:val="center"/>
          </w:tcPr>
          <w:p w:rsidR="00882DA7" w:rsidRPr="00571FCF" w:rsidRDefault="00882DA7" w:rsidP="00882DA7">
            <w:pPr>
              <w:pStyle w:val="Numbers"/>
              <w:spacing w:before="20" w:after="20"/>
              <w:rPr>
                <w:rFonts w:asciiTheme="minorHAnsi" w:hAnsiTheme="minorHAnsi"/>
                <w:sz w:val="20"/>
              </w:rPr>
            </w:pPr>
            <w:r w:rsidRPr="00571FCF">
              <w:rPr>
                <w:rFonts w:asciiTheme="minorHAnsi" w:hAnsiTheme="minorHAnsi"/>
                <w:sz w:val="20"/>
              </w:rPr>
              <w:t>4</w:t>
            </w:r>
          </w:p>
        </w:tc>
        <w:tc>
          <w:tcPr>
            <w:tcW w:w="953" w:type="dxa"/>
            <w:shd w:val="clear" w:color="auto" w:fill="E6E6E6"/>
            <w:tcMar>
              <w:left w:w="0" w:type="dxa"/>
              <w:right w:w="0" w:type="dxa"/>
            </w:tcMar>
            <w:vAlign w:val="center"/>
          </w:tcPr>
          <w:p w:rsidR="00882DA7" w:rsidRPr="00571FCF" w:rsidRDefault="00882DA7" w:rsidP="00882DA7">
            <w:pPr>
              <w:pStyle w:val="Numbers"/>
              <w:spacing w:before="20" w:after="20"/>
              <w:rPr>
                <w:rFonts w:asciiTheme="minorHAnsi" w:hAnsiTheme="minorHAnsi"/>
                <w:sz w:val="20"/>
              </w:rPr>
            </w:pPr>
            <w:r w:rsidRPr="00571FCF">
              <w:rPr>
                <w:rFonts w:asciiTheme="minorHAnsi" w:hAnsiTheme="minorHAnsi"/>
                <w:sz w:val="20"/>
              </w:rPr>
              <w:t>5</w:t>
            </w:r>
          </w:p>
        </w:tc>
      </w:tr>
    </w:tbl>
    <w:p w:rsidR="00882DA7" w:rsidRPr="00571FCF" w:rsidRDefault="00882DA7" w:rsidP="00882DA7">
      <w:pPr>
        <w:rPr>
          <w:b/>
        </w:rPr>
      </w:pPr>
    </w:p>
    <w:p w:rsidR="00882DA7" w:rsidRPr="00571FCF" w:rsidRDefault="00882DA7" w:rsidP="004A1BEA">
      <w:pPr>
        <w:rPr>
          <w:b/>
          <w:bCs/>
        </w:rPr>
      </w:pPr>
      <w:r w:rsidRPr="00571FCF">
        <w:rPr>
          <w:b/>
          <w:bCs/>
        </w:rPr>
        <w:t>CULTURAL CONNECTION</w:t>
      </w:r>
    </w:p>
    <w:p w:rsidR="00882DA7" w:rsidRPr="00571FCF" w:rsidRDefault="00882DA7" w:rsidP="00882DA7">
      <w:pPr>
        <w:autoSpaceDE w:val="0"/>
        <w:autoSpaceDN w:val="0"/>
        <w:adjustRightInd w:val="0"/>
        <w:spacing w:after="0" w:line="240" w:lineRule="auto"/>
        <w:rPr>
          <w:rFonts w:cs="Times-Roman"/>
          <w:sz w:val="20"/>
          <w:szCs w:val="20"/>
        </w:rPr>
      </w:pPr>
      <w:r w:rsidRPr="00A17A2E">
        <w:rPr>
          <w:rFonts w:cs="Times-Roman"/>
        </w:rPr>
        <w:t>Dyall L, Kerse N, Hayman K, Keeling S. Pinnacle of Life- M</w:t>
      </w:r>
      <w:r w:rsidRPr="00A17A2E">
        <w:rPr>
          <w:rFonts w:cs="Calibri"/>
        </w:rPr>
        <w:t>ā</w:t>
      </w:r>
      <w:r w:rsidRPr="00A17A2E">
        <w:rPr>
          <w:rFonts w:cs="Times-Roman"/>
        </w:rPr>
        <w:t xml:space="preserve">ori living to Advanced Age. New Zealand Medical Journal 2011;124(1331):75-86; </w:t>
      </w:r>
      <w:r w:rsidRPr="00A17A2E">
        <w:rPr>
          <w:rFonts w:cs="Arial"/>
        </w:rPr>
        <w:t>Dyall, L., Kēpa, M., Teh, R., Mules</w:t>
      </w:r>
      <w:r w:rsidRPr="00571FCF">
        <w:rPr>
          <w:rFonts w:cs="Arial"/>
        </w:rPr>
        <w:t xml:space="preserve">, R., Moyes, S., Wham, C., et al. (2014). Cultural and social factors and quality of life of Māori in advanced age. Te puawaitanga o nga tapuwae kia ora tonu—Life and living in advanced age: a cohort study in New Zealand (LiLACS NZ). </w:t>
      </w:r>
      <w:r w:rsidRPr="00571FCF">
        <w:rPr>
          <w:rFonts w:cs="Arial"/>
          <w:i/>
          <w:iCs/>
        </w:rPr>
        <w:t>NZ Medical Journal, 127,</w:t>
      </w:r>
      <w:r w:rsidRPr="00571FCF">
        <w:rPr>
          <w:rFonts w:cs="Arial"/>
        </w:rPr>
        <w:t xml:space="preserve"> 62-79)</w:t>
      </w:r>
      <w:r w:rsidRPr="00571FCF">
        <w:rPr>
          <w:rFonts w:cs="Times-Roman"/>
          <w:sz w:val="20"/>
          <w:szCs w:val="20"/>
        </w:rPr>
        <w:t>.</w:t>
      </w:r>
    </w:p>
    <w:p w:rsidR="00882DA7" w:rsidRPr="00571FCF" w:rsidRDefault="00882DA7" w:rsidP="00882DA7">
      <w:pPr>
        <w:autoSpaceDE w:val="0"/>
        <w:autoSpaceDN w:val="0"/>
        <w:adjustRightInd w:val="0"/>
        <w:spacing w:after="0" w:line="240" w:lineRule="auto"/>
        <w:rPr>
          <w:rFonts w:cs="Symbol"/>
          <w:sz w:val="24"/>
          <w:szCs w:val="24"/>
        </w:rPr>
      </w:pPr>
    </w:p>
    <w:p w:rsidR="00571FCF" w:rsidRPr="00571FCF" w:rsidRDefault="00882DA7" w:rsidP="00571FCF">
      <w:pPr>
        <w:pStyle w:val="ListParagraph"/>
        <w:numPr>
          <w:ilvl w:val="0"/>
          <w:numId w:val="20"/>
        </w:numPr>
        <w:autoSpaceDE w:val="0"/>
        <w:autoSpaceDN w:val="0"/>
        <w:adjustRightInd w:val="0"/>
        <w:spacing w:after="0" w:line="240" w:lineRule="auto"/>
        <w:rPr>
          <w:rFonts w:asciiTheme="minorHAnsi" w:hAnsiTheme="minorHAnsi" w:cs="Times-Roman"/>
          <w:sz w:val="22"/>
        </w:rPr>
      </w:pPr>
      <w:r w:rsidRPr="00571FCF">
        <w:rPr>
          <w:rFonts w:asciiTheme="minorHAnsi" w:hAnsiTheme="minorHAnsi" w:cs="Times-Roman"/>
          <w:sz w:val="22"/>
        </w:rPr>
        <w:t>Do you live in the same area as your hapu</w:t>
      </w:r>
      <w:r w:rsidRPr="00571FCF">
        <w:rPr>
          <w:rFonts w:asciiTheme="minorHAnsi" w:hAnsiTheme="minorHAnsi" w:cs="TTE2t00"/>
          <w:sz w:val="22"/>
        </w:rPr>
        <w:t xml:space="preserve"> </w:t>
      </w:r>
      <w:r w:rsidRPr="00571FCF">
        <w:rPr>
          <w:rFonts w:asciiTheme="minorHAnsi" w:hAnsiTheme="minorHAnsi" w:cs="Times-Roman"/>
          <w:sz w:val="22"/>
        </w:rPr>
        <w:t>/extended family / where you come from? (yes, no)</w:t>
      </w:r>
    </w:p>
    <w:p w:rsidR="00571FCF" w:rsidRPr="00571FCF" w:rsidRDefault="00882DA7" w:rsidP="00571FCF">
      <w:pPr>
        <w:pStyle w:val="ListParagraph"/>
        <w:numPr>
          <w:ilvl w:val="0"/>
          <w:numId w:val="20"/>
        </w:numPr>
        <w:autoSpaceDE w:val="0"/>
        <w:autoSpaceDN w:val="0"/>
        <w:adjustRightInd w:val="0"/>
        <w:spacing w:after="0" w:line="240" w:lineRule="auto"/>
        <w:rPr>
          <w:rFonts w:asciiTheme="minorHAnsi" w:hAnsiTheme="minorHAnsi" w:cs="Times-Roman"/>
          <w:sz w:val="22"/>
        </w:rPr>
      </w:pPr>
      <w:r w:rsidRPr="00571FCF">
        <w:rPr>
          <w:rFonts w:asciiTheme="minorHAnsi" w:hAnsiTheme="minorHAnsi" w:cs="Times-Roman"/>
          <w:sz w:val="22"/>
        </w:rPr>
        <w:t>How important is your hapu</w:t>
      </w:r>
      <w:r w:rsidRPr="00571FCF">
        <w:rPr>
          <w:rFonts w:asciiTheme="minorHAnsi" w:hAnsiTheme="minorHAnsi" w:cs="TTE2t00"/>
          <w:sz w:val="22"/>
        </w:rPr>
        <w:t xml:space="preserve"> </w:t>
      </w:r>
      <w:r w:rsidRPr="00571FCF">
        <w:rPr>
          <w:rFonts w:asciiTheme="minorHAnsi" w:hAnsiTheme="minorHAnsi" w:cs="Times-Roman"/>
          <w:sz w:val="22"/>
        </w:rPr>
        <w:t>to your wellbeing? (not at all, a little, moderately, very, extremely)</w:t>
      </w:r>
    </w:p>
    <w:p w:rsidR="00571FCF" w:rsidRPr="00571FCF" w:rsidRDefault="00882DA7" w:rsidP="00571FCF">
      <w:pPr>
        <w:pStyle w:val="ListParagraph"/>
        <w:numPr>
          <w:ilvl w:val="0"/>
          <w:numId w:val="20"/>
        </w:numPr>
        <w:autoSpaceDE w:val="0"/>
        <w:autoSpaceDN w:val="0"/>
        <w:adjustRightInd w:val="0"/>
        <w:spacing w:after="0" w:line="240" w:lineRule="auto"/>
        <w:rPr>
          <w:rFonts w:asciiTheme="minorHAnsi" w:hAnsiTheme="minorHAnsi" w:cs="Times-Roman"/>
          <w:sz w:val="22"/>
        </w:rPr>
      </w:pPr>
      <w:r w:rsidRPr="00571FCF">
        <w:rPr>
          <w:rFonts w:asciiTheme="minorHAnsi" w:hAnsiTheme="minorHAnsi" w:cs="Times-Roman"/>
          <w:sz w:val="22"/>
        </w:rPr>
        <w:t>How important is your iwi to your wellbeing? (not at all, a little, moderately, very, extremely)</w:t>
      </w:r>
    </w:p>
    <w:p w:rsidR="00571FCF" w:rsidRPr="00571FCF" w:rsidRDefault="00882DA7" w:rsidP="00571FCF">
      <w:pPr>
        <w:pStyle w:val="ListParagraph"/>
        <w:numPr>
          <w:ilvl w:val="0"/>
          <w:numId w:val="20"/>
        </w:numPr>
        <w:autoSpaceDE w:val="0"/>
        <w:autoSpaceDN w:val="0"/>
        <w:adjustRightInd w:val="0"/>
        <w:spacing w:after="0" w:line="240" w:lineRule="auto"/>
        <w:rPr>
          <w:rFonts w:asciiTheme="minorHAnsi" w:hAnsiTheme="minorHAnsi" w:cs="Times-Roman"/>
          <w:sz w:val="22"/>
        </w:rPr>
      </w:pPr>
      <w:r w:rsidRPr="00571FCF">
        <w:rPr>
          <w:rFonts w:asciiTheme="minorHAnsi" w:hAnsiTheme="minorHAnsi" w:cs="Times-Roman"/>
          <w:sz w:val="22"/>
        </w:rPr>
        <w:t>How well do you understand your tikanga? (not at all, a little, moderately, completely)</w:t>
      </w:r>
    </w:p>
    <w:p w:rsidR="00571FCF" w:rsidRPr="00571FCF" w:rsidRDefault="00882DA7" w:rsidP="00571FCF">
      <w:pPr>
        <w:pStyle w:val="ListParagraph"/>
        <w:numPr>
          <w:ilvl w:val="0"/>
          <w:numId w:val="20"/>
        </w:numPr>
        <w:autoSpaceDE w:val="0"/>
        <w:autoSpaceDN w:val="0"/>
        <w:adjustRightInd w:val="0"/>
        <w:spacing w:after="0" w:line="240" w:lineRule="auto"/>
        <w:rPr>
          <w:rFonts w:asciiTheme="minorHAnsi" w:hAnsiTheme="minorHAnsi" w:cs="Times-Roman"/>
          <w:sz w:val="22"/>
        </w:rPr>
      </w:pPr>
      <w:r w:rsidRPr="00571FCF">
        <w:rPr>
          <w:rFonts w:asciiTheme="minorHAnsi" w:hAnsiTheme="minorHAnsi" w:cs="Times-Roman"/>
          <w:sz w:val="22"/>
        </w:rPr>
        <w:t xml:space="preserve">How much has colonisation affected the way you live your life today? (not at all, a little, moderately, very, extremely) </w:t>
      </w:r>
    </w:p>
    <w:p w:rsidR="00571FCF" w:rsidRPr="00571FCF" w:rsidRDefault="00882DA7" w:rsidP="00571FCF">
      <w:pPr>
        <w:pStyle w:val="ListParagraph"/>
        <w:numPr>
          <w:ilvl w:val="0"/>
          <w:numId w:val="20"/>
        </w:numPr>
        <w:autoSpaceDE w:val="0"/>
        <w:autoSpaceDN w:val="0"/>
        <w:adjustRightInd w:val="0"/>
        <w:spacing w:after="0" w:line="240" w:lineRule="auto"/>
        <w:rPr>
          <w:rFonts w:asciiTheme="minorHAnsi" w:hAnsiTheme="minorHAnsi" w:cs="Times-Roman"/>
          <w:sz w:val="22"/>
        </w:rPr>
      </w:pPr>
      <w:r w:rsidRPr="00571FCF">
        <w:rPr>
          <w:rFonts w:asciiTheme="minorHAnsi" w:hAnsiTheme="minorHAnsi" w:cs="Times-Roman"/>
          <w:sz w:val="22"/>
        </w:rPr>
        <w:t>Do you have a specific role in a) your family/wh</w:t>
      </w:r>
      <w:r w:rsidRPr="00571FCF">
        <w:rPr>
          <w:rFonts w:asciiTheme="minorHAnsi" w:hAnsiTheme="minorHAnsi" w:cs="TTE2t00"/>
          <w:sz w:val="22"/>
        </w:rPr>
        <w:t>a</w:t>
      </w:r>
      <w:r w:rsidRPr="00571FCF">
        <w:rPr>
          <w:rFonts w:asciiTheme="minorHAnsi" w:hAnsiTheme="minorHAnsi" w:cs="Times-Roman"/>
          <w:sz w:val="22"/>
        </w:rPr>
        <w:t>nau/hap</w:t>
      </w:r>
      <w:r w:rsidRPr="00571FCF">
        <w:rPr>
          <w:rFonts w:asciiTheme="minorHAnsi" w:hAnsiTheme="minorHAnsi" w:cs="TTE2t00"/>
          <w:sz w:val="22"/>
        </w:rPr>
        <w:t>u</w:t>
      </w:r>
      <w:r w:rsidRPr="00571FCF">
        <w:rPr>
          <w:rFonts w:asciiTheme="minorHAnsi" w:hAnsiTheme="minorHAnsi" w:cs="Times-Roman"/>
          <w:sz w:val="22"/>
        </w:rPr>
        <w:t>, b) your local community/neighbourhood, c) your tribal/marae activities and d) other M</w:t>
      </w:r>
      <w:r w:rsidRPr="00571FCF">
        <w:rPr>
          <w:rFonts w:asciiTheme="minorHAnsi" w:hAnsiTheme="minorHAnsi" w:cs="TTE2t00"/>
          <w:sz w:val="22"/>
        </w:rPr>
        <w:t>a</w:t>
      </w:r>
      <w:r w:rsidRPr="00571FCF">
        <w:rPr>
          <w:rFonts w:asciiTheme="minorHAnsi" w:hAnsiTheme="minorHAnsi" w:cs="Times-Roman"/>
          <w:sz w:val="22"/>
        </w:rPr>
        <w:t>ori organisations in wider society? (yes, no)</w:t>
      </w:r>
    </w:p>
    <w:p w:rsidR="00571FCF" w:rsidRPr="00571FCF" w:rsidRDefault="00882DA7" w:rsidP="00571FCF">
      <w:pPr>
        <w:pStyle w:val="ListParagraph"/>
        <w:numPr>
          <w:ilvl w:val="0"/>
          <w:numId w:val="20"/>
        </w:numPr>
        <w:autoSpaceDE w:val="0"/>
        <w:autoSpaceDN w:val="0"/>
        <w:adjustRightInd w:val="0"/>
        <w:spacing w:after="0" w:line="240" w:lineRule="auto"/>
        <w:rPr>
          <w:rFonts w:asciiTheme="minorHAnsi" w:hAnsiTheme="minorHAnsi" w:cs="Times-Roman"/>
          <w:sz w:val="22"/>
        </w:rPr>
      </w:pPr>
      <w:r w:rsidRPr="00571FCF">
        <w:rPr>
          <w:rFonts w:asciiTheme="minorHAnsi" w:hAnsiTheme="minorHAnsi" w:cs="Times-Roman"/>
          <w:sz w:val="22"/>
        </w:rPr>
        <w:t>How satisfied are you with the role(s)? (not at all, a little, moderately, very, extremely)</w:t>
      </w:r>
    </w:p>
    <w:p w:rsidR="00882DA7" w:rsidRPr="00571FCF" w:rsidRDefault="00882DA7" w:rsidP="00571FCF">
      <w:pPr>
        <w:pStyle w:val="ListParagraph"/>
        <w:numPr>
          <w:ilvl w:val="0"/>
          <w:numId w:val="20"/>
        </w:numPr>
        <w:autoSpaceDE w:val="0"/>
        <w:autoSpaceDN w:val="0"/>
        <w:adjustRightInd w:val="0"/>
        <w:spacing w:after="0" w:line="240" w:lineRule="auto"/>
        <w:rPr>
          <w:rFonts w:asciiTheme="minorHAnsi" w:hAnsiTheme="minorHAnsi" w:cs="Times-Roman"/>
          <w:sz w:val="22"/>
        </w:rPr>
      </w:pPr>
      <w:r w:rsidRPr="00571FCF">
        <w:rPr>
          <w:rFonts w:asciiTheme="minorHAnsi" w:hAnsiTheme="minorHAnsi" w:cs="Times-Roman"/>
          <w:sz w:val="22"/>
        </w:rPr>
        <w:t xml:space="preserve">How important is your family/whanau to wellbeing? (not at all, a little, moderately, very, extremely) </w:t>
      </w:r>
    </w:p>
    <w:p w:rsidR="00882DA7" w:rsidRPr="00571FCF" w:rsidRDefault="00882DA7" w:rsidP="00882DA7">
      <w:pPr>
        <w:autoSpaceDE w:val="0"/>
        <w:autoSpaceDN w:val="0"/>
        <w:adjustRightInd w:val="0"/>
        <w:spacing w:after="0" w:line="240" w:lineRule="auto"/>
        <w:rPr>
          <w:rFonts w:cs="Times-Roman"/>
        </w:rPr>
      </w:pPr>
    </w:p>
    <w:p w:rsidR="00882DA7" w:rsidRPr="00571FCF" w:rsidRDefault="00882DA7" w:rsidP="00882DA7">
      <w:pPr>
        <w:autoSpaceDE w:val="0"/>
        <w:autoSpaceDN w:val="0"/>
        <w:adjustRightInd w:val="0"/>
        <w:spacing w:after="0" w:line="240" w:lineRule="auto"/>
        <w:rPr>
          <w:rFonts w:cs="Times-Roman"/>
          <w:sz w:val="16"/>
          <w:szCs w:val="16"/>
        </w:rPr>
      </w:pPr>
      <w:r w:rsidRPr="00571FCF">
        <w:rPr>
          <w:rFonts w:cs="Times-Roman"/>
          <w:sz w:val="24"/>
          <w:szCs w:val="24"/>
        </w:rPr>
        <w:t>Cultural questions drawn from the te hoa nuku roa scale</w:t>
      </w:r>
      <w:r w:rsidRPr="00571FCF">
        <w:rPr>
          <w:rFonts w:cs="Times-Roman"/>
          <w:sz w:val="16"/>
          <w:szCs w:val="16"/>
        </w:rPr>
        <w:t xml:space="preserve"> (</w:t>
      </w:r>
      <w:r w:rsidRPr="00571FCF">
        <w:rPr>
          <w:rFonts w:cs="Times-Roman"/>
          <w:sz w:val="20"/>
          <w:szCs w:val="20"/>
        </w:rPr>
        <w:t>Stevenson B, To He Nuku Roa. Te Hoe Nuku Roa: a measure of M</w:t>
      </w:r>
      <w:r w:rsidRPr="00571FCF">
        <w:rPr>
          <w:rFonts w:cs="TTE2t00"/>
          <w:sz w:val="20"/>
          <w:szCs w:val="20"/>
        </w:rPr>
        <w:t>a</w:t>
      </w:r>
      <w:r w:rsidRPr="00571FCF">
        <w:rPr>
          <w:rFonts w:cs="Times-Roman"/>
          <w:sz w:val="20"/>
          <w:szCs w:val="20"/>
        </w:rPr>
        <w:t>ori cultural identity. Palmerston North: Te Pitahi a Toi, School of M</w:t>
      </w:r>
      <w:r w:rsidRPr="00571FCF">
        <w:rPr>
          <w:rFonts w:cs="TTE2t00"/>
          <w:sz w:val="20"/>
          <w:szCs w:val="20"/>
        </w:rPr>
        <w:t>a</w:t>
      </w:r>
      <w:r w:rsidRPr="00571FCF">
        <w:rPr>
          <w:rFonts w:cs="Times-Roman"/>
          <w:sz w:val="20"/>
          <w:szCs w:val="20"/>
        </w:rPr>
        <w:t>ori studies, Massey University, 1996.)</w:t>
      </w:r>
    </w:p>
    <w:p w:rsidR="00882DA7" w:rsidRPr="00571FCF" w:rsidRDefault="00882DA7" w:rsidP="00882DA7">
      <w:pPr>
        <w:pStyle w:val="ListParagraph"/>
        <w:numPr>
          <w:ilvl w:val="0"/>
          <w:numId w:val="14"/>
        </w:numPr>
        <w:autoSpaceDE w:val="0"/>
        <w:autoSpaceDN w:val="0"/>
        <w:adjustRightInd w:val="0"/>
        <w:spacing w:after="0" w:line="240" w:lineRule="auto"/>
        <w:rPr>
          <w:rFonts w:asciiTheme="minorHAnsi" w:hAnsiTheme="minorHAnsi" w:cs="Times-Roman"/>
          <w:szCs w:val="24"/>
        </w:rPr>
      </w:pPr>
      <w:r w:rsidRPr="00571FCF">
        <w:rPr>
          <w:rFonts w:asciiTheme="minorHAnsi" w:hAnsiTheme="minorHAnsi" w:cs="Times-Roman"/>
          <w:szCs w:val="24"/>
        </w:rPr>
        <w:t>How often over the last 12 months have you been to a Marae? (&lt; yearly, once, a few times, more than once a month)</w:t>
      </w:r>
    </w:p>
    <w:p w:rsidR="00882DA7" w:rsidRPr="00571FCF" w:rsidRDefault="00882DA7" w:rsidP="00882DA7">
      <w:pPr>
        <w:pStyle w:val="ListParagraph"/>
        <w:numPr>
          <w:ilvl w:val="0"/>
          <w:numId w:val="14"/>
        </w:numPr>
        <w:autoSpaceDE w:val="0"/>
        <w:autoSpaceDN w:val="0"/>
        <w:adjustRightInd w:val="0"/>
        <w:spacing w:after="0" w:line="240" w:lineRule="auto"/>
        <w:rPr>
          <w:rFonts w:asciiTheme="minorHAnsi" w:hAnsiTheme="minorHAnsi" w:cs="Times-Roman"/>
          <w:szCs w:val="24"/>
        </w:rPr>
      </w:pPr>
      <w:r w:rsidRPr="00571FCF">
        <w:rPr>
          <w:rFonts w:asciiTheme="minorHAnsi" w:hAnsiTheme="minorHAnsi" w:cs="Times-Roman"/>
          <w:szCs w:val="24"/>
        </w:rPr>
        <w:t>In general, would you say that your contacts are with: mainly M</w:t>
      </w:r>
      <w:r w:rsidRPr="00571FCF">
        <w:rPr>
          <w:rFonts w:asciiTheme="minorHAnsi" w:hAnsiTheme="minorHAnsi" w:cs="Calibri"/>
          <w:szCs w:val="24"/>
        </w:rPr>
        <w:t>ā</w:t>
      </w:r>
      <w:r w:rsidRPr="00571FCF">
        <w:rPr>
          <w:rFonts w:asciiTheme="minorHAnsi" w:hAnsiTheme="minorHAnsi" w:cs="Times-Roman"/>
          <w:szCs w:val="24"/>
        </w:rPr>
        <w:t>ori, some M</w:t>
      </w:r>
      <w:r w:rsidRPr="00571FCF">
        <w:rPr>
          <w:rFonts w:asciiTheme="minorHAnsi" w:hAnsiTheme="minorHAnsi" w:cs="TTE2t00"/>
          <w:szCs w:val="24"/>
        </w:rPr>
        <w:t>a</w:t>
      </w:r>
      <w:r w:rsidRPr="00571FCF">
        <w:rPr>
          <w:rFonts w:asciiTheme="minorHAnsi" w:hAnsiTheme="minorHAnsi" w:cs="Times-Roman"/>
          <w:szCs w:val="24"/>
        </w:rPr>
        <w:t>ori few M</w:t>
      </w:r>
      <w:r w:rsidRPr="00571FCF">
        <w:rPr>
          <w:rFonts w:asciiTheme="minorHAnsi" w:hAnsiTheme="minorHAnsi" w:cs="Calibri"/>
          <w:szCs w:val="24"/>
        </w:rPr>
        <w:t>ā</w:t>
      </w:r>
      <w:r w:rsidRPr="00571FCF">
        <w:rPr>
          <w:rFonts w:asciiTheme="minorHAnsi" w:hAnsiTheme="minorHAnsi" w:cs="Times-Roman"/>
          <w:szCs w:val="24"/>
        </w:rPr>
        <w:t>ori, no M</w:t>
      </w:r>
      <w:r w:rsidRPr="00571FCF">
        <w:rPr>
          <w:rFonts w:asciiTheme="minorHAnsi" w:hAnsiTheme="minorHAnsi" w:cs="Calibri"/>
          <w:szCs w:val="24"/>
        </w:rPr>
        <w:t>ā</w:t>
      </w:r>
      <w:r w:rsidRPr="00571FCF">
        <w:rPr>
          <w:rFonts w:asciiTheme="minorHAnsi" w:hAnsiTheme="minorHAnsi" w:cs="Times-Roman"/>
          <w:szCs w:val="24"/>
        </w:rPr>
        <w:t>ori?</w:t>
      </w:r>
    </w:p>
    <w:p w:rsidR="00882DA7" w:rsidRPr="00571FCF" w:rsidRDefault="00882DA7" w:rsidP="00882DA7">
      <w:pPr>
        <w:pStyle w:val="ListParagraph"/>
        <w:numPr>
          <w:ilvl w:val="0"/>
          <w:numId w:val="14"/>
        </w:numPr>
        <w:autoSpaceDE w:val="0"/>
        <w:autoSpaceDN w:val="0"/>
        <w:adjustRightInd w:val="0"/>
        <w:spacing w:after="0" w:line="240" w:lineRule="auto"/>
        <w:rPr>
          <w:rFonts w:asciiTheme="minorHAnsi" w:hAnsiTheme="minorHAnsi" w:cs="Times-Roman"/>
          <w:szCs w:val="24"/>
        </w:rPr>
      </w:pPr>
      <w:r w:rsidRPr="00571FCF">
        <w:rPr>
          <w:rFonts w:asciiTheme="minorHAnsi" w:hAnsiTheme="minorHAnsi" w:cs="Times-Roman"/>
          <w:szCs w:val="24"/>
        </w:rPr>
        <w:t>Could you have a conversation about a lot of everyday things in M</w:t>
      </w:r>
      <w:r w:rsidRPr="00571FCF">
        <w:rPr>
          <w:rFonts w:asciiTheme="minorHAnsi" w:hAnsiTheme="minorHAnsi" w:cs="Calibri"/>
          <w:szCs w:val="24"/>
        </w:rPr>
        <w:t>ā</w:t>
      </w:r>
      <w:r w:rsidRPr="00571FCF">
        <w:rPr>
          <w:rFonts w:asciiTheme="minorHAnsi" w:hAnsiTheme="minorHAnsi" w:cs="Times-Roman"/>
          <w:szCs w:val="24"/>
        </w:rPr>
        <w:t>ori? (yes, no)</w:t>
      </w:r>
    </w:p>
    <w:p w:rsidR="00882DA7" w:rsidRPr="00571FCF" w:rsidRDefault="00882DA7" w:rsidP="00882DA7">
      <w:pPr>
        <w:pStyle w:val="ListParagraph"/>
        <w:numPr>
          <w:ilvl w:val="0"/>
          <w:numId w:val="14"/>
        </w:numPr>
        <w:autoSpaceDE w:val="0"/>
        <w:autoSpaceDN w:val="0"/>
        <w:adjustRightInd w:val="0"/>
        <w:spacing w:after="0" w:line="240" w:lineRule="auto"/>
        <w:rPr>
          <w:rFonts w:asciiTheme="minorHAnsi" w:hAnsiTheme="minorHAnsi" w:cs="Times-Roman"/>
          <w:szCs w:val="24"/>
        </w:rPr>
      </w:pPr>
      <w:r w:rsidRPr="00571FCF">
        <w:rPr>
          <w:rFonts w:asciiTheme="minorHAnsi" w:hAnsiTheme="minorHAnsi" w:cs="Times-Roman"/>
          <w:szCs w:val="24"/>
        </w:rPr>
        <w:t>Where do you speak M</w:t>
      </w:r>
      <w:r w:rsidRPr="00571FCF">
        <w:rPr>
          <w:rFonts w:asciiTheme="minorHAnsi" w:hAnsiTheme="minorHAnsi" w:cs="Calibri"/>
          <w:szCs w:val="24"/>
        </w:rPr>
        <w:t>ā</w:t>
      </w:r>
      <w:r w:rsidRPr="00571FCF">
        <w:rPr>
          <w:rFonts w:asciiTheme="minorHAnsi" w:hAnsiTheme="minorHAnsi" w:cs="Times-Roman"/>
          <w:szCs w:val="24"/>
        </w:rPr>
        <w:t>ori/other language? – response menus including; On the marae, in my community, at home, in meetings or at work, other.</w:t>
      </w:r>
    </w:p>
    <w:p w:rsidR="00882DA7" w:rsidRPr="00571FCF" w:rsidRDefault="00882DA7" w:rsidP="004A1BEA"/>
    <w:p w:rsidR="004A1BEA" w:rsidRPr="00571FCF" w:rsidRDefault="00D4248F" w:rsidP="00D4248F">
      <w:pPr>
        <w:rPr>
          <w:b/>
          <w:bCs/>
        </w:rPr>
      </w:pPr>
      <w:r w:rsidRPr="00571FCF">
        <w:rPr>
          <w:b/>
          <w:bCs/>
        </w:rPr>
        <w:t>HEALTHY LIFESTYLE</w:t>
      </w:r>
      <w:r w:rsidR="004A1BEA" w:rsidRPr="00571FCF">
        <w:rPr>
          <w:b/>
          <w:bCs/>
        </w:rPr>
        <w:t xml:space="preserve"> </w:t>
      </w:r>
    </w:p>
    <w:p w:rsidR="008F5869" w:rsidRPr="00571FCF" w:rsidRDefault="006571FD" w:rsidP="008F5869">
      <w:r w:rsidRPr="00571FCF">
        <w:rPr>
          <w:b/>
          <w:bCs/>
          <w:i/>
          <w:iCs/>
        </w:rPr>
        <w:lastRenderedPageBreak/>
        <w:t>Exercise</w:t>
      </w:r>
      <w:r w:rsidR="00734709" w:rsidRPr="00571FCF">
        <w:t xml:space="preserve"> (NZ Health Survey; </w:t>
      </w:r>
      <w:hyperlink r:id="rId22" w:history="1">
        <w:r w:rsidR="00734709" w:rsidRPr="00571FCF">
          <w:rPr>
            <w:rStyle w:val="Hyperlink"/>
          </w:rPr>
          <w:t>http://www.health.govt.nz/publication/content-guide-2015-16-new-zealand-health-survey</w:t>
        </w:r>
      </w:hyperlink>
      <w:r w:rsidR="00734709" w:rsidRPr="00571FCF">
        <w:t xml:space="preserve"> )</w:t>
      </w:r>
    </w:p>
    <w:p w:rsidR="00734709" w:rsidRPr="00571FCF" w:rsidRDefault="00734709" w:rsidP="00734709">
      <w:pPr>
        <w:widowControl w:val="0"/>
        <w:ind w:left="720" w:hanging="720"/>
        <w:rPr>
          <w:rFonts w:cs="Arial"/>
          <w:bCs/>
        </w:rPr>
      </w:pPr>
      <w:r w:rsidRPr="00571FCF">
        <w:rPr>
          <w:rFonts w:cs="Arial"/>
          <w:bCs/>
        </w:rPr>
        <w:t xml:space="preserve">During the last 7 days, on how many days did you </w:t>
      </w:r>
      <w:r w:rsidRPr="00571FCF">
        <w:rPr>
          <w:rFonts w:cs="Arial"/>
          <w:bCs/>
          <w:u w:val="single"/>
        </w:rPr>
        <w:t>walk at a brisk pace</w:t>
      </w:r>
      <w:r w:rsidRPr="00571FCF">
        <w:rPr>
          <w:rFonts w:cs="Arial"/>
          <w:bCs/>
          <w:i/>
        </w:rPr>
        <w:t xml:space="preserve"> </w:t>
      </w:r>
      <w:r w:rsidRPr="00571FCF">
        <w:rPr>
          <w:rFonts w:cs="Arial"/>
          <w:bCs/>
        </w:rPr>
        <w:t>– a brisk pace is a pace at which you are breathing harder than normal? This includes walking at work, walking to travel from place to place, and any other walking that you did solely for recreation, sport, exercise or leisure.</w:t>
      </w:r>
    </w:p>
    <w:p w:rsidR="00734709" w:rsidRPr="00571FCF" w:rsidRDefault="00734709" w:rsidP="00734709">
      <w:pPr>
        <w:widowControl w:val="0"/>
        <w:ind w:left="1406" w:hanging="720"/>
        <w:rPr>
          <w:rFonts w:cs="Arial"/>
          <w:bCs/>
        </w:rPr>
      </w:pPr>
      <w:r w:rsidRPr="00571FCF">
        <w:rPr>
          <w:rFonts w:cs="Arial"/>
          <w:bCs/>
        </w:rPr>
        <w:t xml:space="preserve">Think </w:t>
      </w:r>
      <w:r w:rsidRPr="00571FCF">
        <w:rPr>
          <w:rFonts w:cs="Arial"/>
          <w:bCs/>
          <w:u w:val="single"/>
        </w:rPr>
        <w:t>only</w:t>
      </w:r>
      <w:r w:rsidRPr="00571FCF">
        <w:rPr>
          <w:rFonts w:cs="Arial"/>
          <w:bCs/>
        </w:rPr>
        <w:t xml:space="preserve"> about walking done for at least 10 minutes at a time.</w:t>
      </w:r>
    </w:p>
    <w:p w:rsidR="00734709" w:rsidRPr="00571FCF" w:rsidRDefault="00734709" w:rsidP="00734709">
      <w:pPr>
        <w:widowControl w:val="0"/>
        <w:tabs>
          <w:tab w:val="left" w:pos="567"/>
          <w:tab w:val="left" w:pos="1134"/>
          <w:tab w:val="left" w:pos="2793"/>
        </w:tabs>
        <w:ind w:left="686"/>
        <w:rPr>
          <w:rFonts w:cs="Arial"/>
          <w:bCs/>
          <w:color w:val="000080"/>
        </w:rPr>
      </w:pPr>
      <w:r w:rsidRPr="00571FCF">
        <w:rPr>
          <w:rFonts w:cs="Arial"/>
          <w:bCs/>
        </w:rPr>
        <w:t xml:space="preserve"> _____ days per week  (range 0-7)  </w:t>
      </w:r>
      <w:r w:rsidRPr="00571FCF">
        <w:rPr>
          <w:rFonts w:cs="Arial"/>
          <w:bCs/>
          <w:color w:val="FF0000"/>
        </w:rPr>
        <w:t>[if A3.06=0 go to moderate activity A3.08]</w:t>
      </w:r>
    </w:p>
    <w:p w:rsidR="00734709" w:rsidRPr="00571FCF" w:rsidRDefault="00734709" w:rsidP="00734709">
      <w:pPr>
        <w:pStyle w:val="Unpublished"/>
        <w:widowControl w:val="0"/>
        <w:tabs>
          <w:tab w:val="left" w:pos="1140"/>
        </w:tabs>
        <w:ind w:left="686"/>
        <w:rPr>
          <w:rFonts w:asciiTheme="minorHAnsi" w:hAnsiTheme="minorHAnsi" w:cs="Arial"/>
          <w:bCs/>
          <w:sz w:val="22"/>
          <w:szCs w:val="22"/>
        </w:rPr>
      </w:pPr>
      <w:r w:rsidRPr="00571FCF">
        <w:rPr>
          <w:rFonts w:asciiTheme="minorHAnsi" w:hAnsiTheme="minorHAnsi" w:cs="Arial"/>
          <w:bCs/>
          <w:sz w:val="22"/>
          <w:szCs w:val="22"/>
        </w:rPr>
        <w:t>.K</w:t>
      </w:r>
      <w:r w:rsidRPr="00571FCF">
        <w:rPr>
          <w:rFonts w:asciiTheme="minorHAnsi" w:hAnsiTheme="minorHAnsi" w:cs="Arial"/>
          <w:bCs/>
          <w:sz w:val="22"/>
          <w:szCs w:val="22"/>
        </w:rPr>
        <w:tab/>
        <w:t xml:space="preserve">Don’t know </w:t>
      </w:r>
      <w:r w:rsidRPr="00571FCF">
        <w:rPr>
          <w:rFonts w:asciiTheme="minorHAnsi" w:hAnsiTheme="minorHAnsi" w:cs="Arial"/>
          <w:bCs/>
          <w:color w:val="FF0000"/>
          <w:sz w:val="22"/>
          <w:szCs w:val="22"/>
        </w:rPr>
        <w:t>[go to A3.08]</w:t>
      </w:r>
    </w:p>
    <w:p w:rsidR="00734709" w:rsidRDefault="00734709" w:rsidP="00B24C06">
      <w:pPr>
        <w:pStyle w:val="Unpublished"/>
        <w:widowControl w:val="0"/>
        <w:tabs>
          <w:tab w:val="left" w:pos="1140"/>
        </w:tabs>
        <w:ind w:left="686"/>
        <w:rPr>
          <w:rFonts w:asciiTheme="minorHAnsi" w:hAnsiTheme="minorHAnsi" w:cs="Arial"/>
          <w:bCs/>
          <w:color w:val="FF0000"/>
          <w:sz w:val="22"/>
          <w:szCs w:val="22"/>
        </w:rPr>
      </w:pPr>
      <w:r w:rsidRPr="00571FCF">
        <w:rPr>
          <w:rFonts w:asciiTheme="minorHAnsi" w:hAnsiTheme="minorHAnsi" w:cs="Arial"/>
          <w:bCs/>
          <w:sz w:val="22"/>
          <w:szCs w:val="22"/>
        </w:rPr>
        <w:t>.R</w:t>
      </w:r>
      <w:r w:rsidRPr="00571FCF">
        <w:rPr>
          <w:rFonts w:asciiTheme="minorHAnsi" w:hAnsiTheme="minorHAnsi" w:cs="Arial"/>
          <w:bCs/>
          <w:sz w:val="22"/>
          <w:szCs w:val="22"/>
        </w:rPr>
        <w:tab/>
        <w:t xml:space="preserve">Refused </w:t>
      </w:r>
      <w:r w:rsidRPr="00571FCF">
        <w:rPr>
          <w:rFonts w:asciiTheme="minorHAnsi" w:hAnsiTheme="minorHAnsi" w:cs="Arial"/>
          <w:bCs/>
          <w:color w:val="FF0000"/>
          <w:sz w:val="22"/>
          <w:szCs w:val="22"/>
        </w:rPr>
        <w:t>[go to A3.08]</w:t>
      </w:r>
    </w:p>
    <w:p w:rsidR="00B24C06" w:rsidRPr="00B24C06" w:rsidRDefault="00B24C06" w:rsidP="00B24C06">
      <w:pPr>
        <w:pStyle w:val="Unpublished"/>
        <w:widowControl w:val="0"/>
        <w:tabs>
          <w:tab w:val="left" w:pos="1140"/>
        </w:tabs>
        <w:ind w:left="686"/>
        <w:rPr>
          <w:rFonts w:asciiTheme="minorHAnsi" w:hAnsiTheme="minorHAnsi" w:cs="Arial"/>
          <w:bCs/>
          <w:sz w:val="22"/>
          <w:szCs w:val="22"/>
        </w:rPr>
      </w:pPr>
    </w:p>
    <w:p w:rsidR="00734709" w:rsidRPr="00571FCF" w:rsidRDefault="00734709" w:rsidP="00734709">
      <w:pPr>
        <w:widowControl w:val="0"/>
        <w:tabs>
          <w:tab w:val="left" w:pos="567"/>
        </w:tabs>
        <w:ind w:left="720" w:hanging="720"/>
        <w:rPr>
          <w:rFonts w:cs="Arial"/>
          <w:bCs/>
        </w:rPr>
      </w:pPr>
      <w:r w:rsidRPr="00571FCF">
        <w:rPr>
          <w:rFonts w:cs="Arial"/>
          <w:bCs/>
        </w:rPr>
        <w:t>A3.07</w:t>
      </w:r>
      <w:r w:rsidRPr="00571FCF">
        <w:rPr>
          <w:rFonts w:cs="Arial"/>
          <w:bCs/>
        </w:rPr>
        <w:tab/>
        <w:t xml:space="preserve">How much time did you typically spend walking at a brisk pace on </w:t>
      </w:r>
      <w:r w:rsidRPr="00571FCF">
        <w:rPr>
          <w:rFonts w:cs="Arial"/>
          <w:bCs/>
          <w:u w:val="single"/>
        </w:rPr>
        <w:t>each</w:t>
      </w:r>
      <w:r w:rsidRPr="00571FCF">
        <w:rPr>
          <w:rFonts w:cs="Arial"/>
          <w:bCs/>
          <w:i/>
        </w:rPr>
        <w:t xml:space="preserve"> </w:t>
      </w:r>
      <w:r w:rsidRPr="00571FCF">
        <w:rPr>
          <w:rFonts w:cs="Arial"/>
          <w:bCs/>
        </w:rPr>
        <w:t xml:space="preserve">of those days? </w:t>
      </w:r>
    </w:p>
    <w:p w:rsidR="00734709" w:rsidRPr="00571FCF" w:rsidRDefault="00734709" w:rsidP="008E48B5">
      <w:pPr>
        <w:widowControl w:val="0"/>
        <w:tabs>
          <w:tab w:val="left" w:pos="1539"/>
        </w:tabs>
        <w:ind w:left="686"/>
        <w:rPr>
          <w:rFonts w:cs="Arial"/>
          <w:bCs/>
        </w:rPr>
      </w:pPr>
      <w:r w:rsidRPr="00571FCF">
        <w:rPr>
          <w:bCs/>
          <w:i/>
        </w:rPr>
        <w:t xml:space="preserve">_____ </w:t>
      </w:r>
      <w:r w:rsidRPr="00571FCF">
        <w:rPr>
          <w:rFonts w:cs="Arial"/>
          <w:bCs/>
        </w:rPr>
        <w:t xml:space="preserve">hours (range 0-24) </w:t>
      </w:r>
      <w:r w:rsidRPr="00571FCF">
        <w:rPr>
          <w:bCs/>
          <w:i/>
        </w:rPr>
        <w:t>_____</w:t>
      </w:r>
      <w:r w:rsidRPr="00571FCF">
        <w:rPr>
          <w:rFonts w:cs="Arial"/>
          <w:bCs/>
        </w:rPr>
        <w:t xml:space="preserve"> minutes (0-60) </w:t>
      </w:r>
    </w:p>
    <w:p w:rsidR="00734709" w:rsidRPr="00571FCF" w:rsidRDefault="00734709" w:rsidP="00734709">
      <w:pPr>
        <w:pStyle w:val="Unpublished"/>
        <w:widowControl w:val="0"/>
        <w:tabs>
          <w:tab w:val="left" w:pos="1140"/>
        </w:tabs>
        <w:ind w:left="686"/>
        <w:rPr>
          <w:rFonts w:asciiTheme="minorHAnsi" w:hAnsiTheme="minorHAnsi" w:cs="Arial"/>
          <w:bCs/>
          <w:sz w:val="22"/>
          <w:szCs w:val="22"/>
        </w:rPr>
      </w:pPr>
      <w:r w:rsidRPr="00571FCF">
        <w:rPr>
          <w:rFonts w:asciiTheme="minorHAnsi" w:hAnsiTheme="minorHAnsi" w:cs="Arial"/>
          <w:bCs/>
          <w:sz w:val="22"/>
          <w:szCs w:val="22"/>
        </w:rPr>
        <w:t>.K</w:t>
      </w:r>
      <w:r w:rsidRPr="00571FCF">
        <w:rPr>
          <w:rFonts w:asciiTheme="minorHAnsi" w:hAnsiTheme="minorHAnsi" w:cs="Arial"/>
          <w:bCs/>
          <w:sz w:val="22"/>
          <w:szCs w:val="22"/>
        </w:rPr>
        <w:tab/>
        <w:t>Don’t know</w:t>
      </w:r>
    </w:p>
    <w:p w:rsidR="00734709" w:rsidRPr="00571FCF" w:rsidRDefault="00734709" w:rsidP="00734709">
      <w:pPr>
        <w:pStyle w:val="Unpublished"/>
        <w:widowControl w:val="0"/>
        <w:tabs>
          <w:tab w:val="left" w:pos="1140"/>
        </w:tabs>
        <w:ind w:left="686"/>
        <w:rPr>
          <w:rFonts w:asciiTheme="minorHAnsi" w:hAnsiTheme="minorHAnsi" w:cs="Arial"/>
          <w:bCs/>
          <w:sz w:val="22"/>
          <w:szCs w:val="22"/>
        </w:rPr>
      </w:pPr>
      <w:r w:rsidRPr="00571FCF">
        <w:rPr>
          <w:rFonts w:asciiTheme="minorHAnsi" w:hAnsiTheme="minorHAnsi" w:cs="Arial"/>
          <w:bCs/>
          <w:sz w:val="22"/>
          <w:szCs w:val="22"/>
        </w:rPr>
        <w:t>.R</w:t>
      </w:r>
      <w:r w:rsidRPr="00571FCF">
        <w:rPr>
          <w:rFonts w:asciiTheme="minorHAnsi" w:hAnsiTheme="minorHAnsi" w:cs="Arial"/>
          <w:bCs/>
          <w:sz w:val="22"/>
          <w:szCs w:val="22"/>
        </w:rPr>
        <w:tab/>
        <w:t>Refused</w:t>
      </w:r>
    </w:p>
    <w:p w:rsidR="00734709" w:rsidRPr="00571FCF" w:rsidRDefault="00734709" w:rsidP="00734709">
      <w:pPr>
        <w:pStyle w:val="Unpublished"/>
        <w:widowControl w:val="0"/>
        <w:tabs>
          <w:tab w:val="left" w:pos="1140"/>
        </w:tabs>
        <w:ind w:left="686"/>
        <w:rPr>
          <w:rFonts w:asciiTheme="minorHAnsi" w:hAnsiTheme="minorHAnsi" w:cs="Arial"/>
          <w:bCs/>
          <w:sz w:val="22"/>
          <w:szCs w:val="22"/>
        </w:rPr>
      </w:pPr>
    </w:p>
    <w:p w:rsidR="00734709" w:rsidRPr="00571FCF" w:rsidRDefault="00734709" w:rsidP="00734709">
      <w:pPr>
        <w:pStyle w:val="Unpublished"/>
        <w:widowControl w:val="0"/>
        <w:ind w:left="720" w:hanging="720"/>
        <w:rPr>
          <w:rFonts w:asciiTheme="minorHAnsi" w:hAnsiTheme="minorHAnsi"/>
          <w:bCs/>
          <w:sz w:val="22"/>
          <w:szCs w:val="22"/>
        </w:rPr>
      </w:pPr>
      <w:r w:rsidRPr="00571FCF">
        <w:rPr>
          <w:rFonts w:asciiTheme="minorHAnsi" w:hAnsiTheme="minorHAnsi" w:cs="Arial"/>
          <w:bCs/>
          <w:sz w:val="22"/>
          <w:szCs w:val="22"/>
        </w:rPr>
        <w:t>A3.08</w:t>
      </w:r>
      <w:r w:rsidRPr="00571FCF">
        <w:rPr>
          <w:rFonts w:asciiTheme="minorHAnsi" w:hAnsiTheme="minorHAnsi" w:cs="Arial"/>
          <w:bCs/>
          <w:sz w:val="22"/>
          <w:szCs w:val="22"/>
        </w:rPr>
        <w:tab/>
        <w:t xml:space="preserve">During the last 7 days, on how many days did you do </w:t>
      </w:r>
      <w:r w:rsidRPr="00571FCF">
        <w:rPr>
          <w:rFonts w:asciiTheme="minorHAnsi" w:hAnsiTheme="minorHAnsi" w:cs="Arial"/>
          <w:bCs/>
          <w:sz w:val="22"/>
          <w:szCs w:val="22"/>
          <w:u w:val="single"/>
        </w:rPr>
        <w:t>moderate</w:t>
      </w:r>
      <w:r w:rsidRPr="00571FCF">
        <w:rPr>
          <w:rFonts w:asciiTheme="minorHAnsi" w:hAnsiTheme="minorHAnsi" w:cs="Arial"/>
          <w:bCs/>
          <w:sz w:val="22"/>
          <w:szCs w:val="22"/>
        </w:rPr>
        <w:t xml:space="preserve"> physical activities?  ‘Moderate’ activities make you breathe harder than normal, but only a little – like carrying light loads, bicycling at a regular pace, or other activities like those on Showcard page </w:t>
      </w:r>
      <w:r w:rsidRPr="00571FCF">
        <w:rPr>
          <w:rFonts w:asciiTheme="minorHAnsi" w:hAnsiTheme="minorHAnsi" w:cs="Arial"/>
          <w:bCs/>
          <w:color w:val="0000FF"/>
          <w:sz w:val="22"/>
          <w:szCs w:val="22"/>
        </w:rPr>
        <w:t>XX</w:t>
      </w:r>
      <w:r w:rsidRPr="00571FCF">
        <w:rPr>
          <w:rFonts w:asciiTheme="minorHAnsi" w:hAnsiTheme="minorHAnsi" w:cs="Arial"/>
          <w:bCs/>
          <w:sz w:val="22"/>
          <w:szCs w:val="22"/>
        </w:rPr>
        <w:t>.  Do not include walking of any kind. Think only about those physical activities done for at least 10 minutes at a time</w:t>
      </w:r>
      <w:r w:rsidRPr="00571FCF">
        <w:rPr>
          <w:rFonts w:asciiTheme="minorHAnsi" w:hAnsiTheme="minorHAnsi"/>
          <w:bCs/>
          <w:sz w:val="22"/>
          <w:szCs w:val="22"/>
        </w:rPr>
        <w:t>.</w:t>
      </w:r>
    </w:p>
    <w:p w:rsidR="00734709" w:rsidRPr="00571FCF" w:rsidRDefault="00734709" w:rsidP="00734709">
      <w:pPr>
        <w:widowControl w:val="0"/>
        <w:tabs>
          <w:tab w:val="left" w:pos="567"/>
          <w:tab w:val="left" w:pos="1134"/>
          <w:tab w:val="left" w:pos="2793"/>
        </w:tabs>
        <w:ind w:left="686"/>
        <w:rPr>
          <w:rFonts w:cs="Arial"/>
          <w:bCs/>
          <w:color w:val="000080"/>
        </w:rPr>
      </w:pPr>
      <w:r w:rsidRPr="00571FCF">
        <w:rPr>
          <w:rFonts w:cs="Arial"/>
          <w:bCs/>
        </w:rPr>
        <w:t xml:space="preserve"> _____ days per week  (range 0-7)   </w:t>
      </w:r>
      <w:r w:rsidRPr="00571FCF">
        <w:rPr>
          <w:rFonts w:cs="Arial"/>
          <w:bCs/>
          <w:color w:val="FF0000"/>
        </w:rPr>
        <w:t>[if A3.08=0 go to vigorous activity A3.10]</w:t>
      </w:r>
    </w:p>
    <w:p w:rsidR="00734709" w:rsidRPr="00571FCF" w:rsidRDefault="00734709" w:rsidP="00734709">
      <w:pPr>
        <w:pStyle w:val="Unpublished"/>
        <w:widowControl w:val="0"/>
        <w:tabs>
          <w:tab w:val="left" w:pos="1140"/>
        </w:tabs>
        <w:ind w:left="686"/>
        <w:rPr>
          <w:rFonts w:asciiTheme="minorHAnsi" w:hAnsiTheme="minorHAnsi" w:cs="Arial"/>
          <w:bCs/>
          <w:sz w:val="22"/>
          <w:szCs w:val="22"/>
        </w:rPr>
      </w:pPr>
      <w:r w:rsidRPr="00571FCF">
        <w:rPr>
          <w:rFonts w:asciiTheme="minorHAnsi" w:hAnsiTheme="minorHAnsi" w:cs="Arial"/>
          <w:bCs/>
          <w:sz w:val="22"/>
          <w:szCs w:val="22"/>
        </w:rPr>
        <w:t>.K</w:t>
      </w:r>
      <w:r w:rsidRPr="00571FCF">
        <w:rPr>
          <w:rFonts w:asciiTheme="minorHAnsi" w:hAnsiTheme="minorHAnsi" w:cs="Arial"/>
          <w:bCs/>
          <w:sz w:val="22"/>
          <w:szCs w:val="22"/>
        </w:rPr>
        <w:tab/>
        <w:t xml:space="preserve">Don’t know </w:t>
      </w:r>
      <w:r w:rsidRPr="00571FCF">
        <w:rPr>
          <w:rFonts w:asciiTheme="minorHAnsi" w:hAnsiTheme="minorHAnsi" w:cs="Arial"/>
          <w:bCs/>
          <w:color w:val="FF0000"/>
          <w:sz w:val="22"/>
          <w:szCs w:val="22"/>
        </w:rPr>
        <w:t>[go to A3.10]</w:t>
      </w:r>
    </w:p>
    <w:p w:rsidR="00734709" w:rsidRPr="00571FCF" w:rsidRDefault="00734709" w:rsidP="00734709">
      <w:pPr>
        <w:pStyle w:val="Unpublished"/>
        <w:widowControl w:val="0"/>
        <w:tabs>
          <w:tab w:val="left" w:pos="1140"/>
        </w:tabs>
        <w:ind w:left="686"/>
        <w:rPr>
          <w:rFonts w:asciiTheme="minorHAnsi" w:hAnsiTheme="minorHAnsi" w:cs="Arial"/>
          <w:bCs/>
          <w:sz w:val="22"/>
          <w:szCs w:val="22"/>
        </w:rPr>
      </w:pPr>
      <w:r w:rsidRPr="00571FCF">
        <w:rPr>
          <w:rFonts w:asciiTheme="minorHAnsi" w:hAnsiTheme="minorHAnsi" w:cs="Arial"/>
          <w:bCs/>
          <w:sz w:val="22"/>
          <w:szCs w:val="22"/>
        </w:rPr>
        <w:t>.R</w:t>
      </w:r>
      <w:r w:rsidRPr="00571FCF">
        <w:rPr>
          <w:rFonts w:asciiTheme="minorHAnsi" w:hAnsiTheme="minorHAnsi" w:cs="Arial"/>
          <w:bCs/>
          <w:sz w:val="22"/>
          <w:szCs w:val="22"/>
        </w:rPr>
        <w:tab/>
        <w:t xml:space="preserve">Refused </w:t>
      </w:r>
      <w:r w:rsidRPr="00571FCF">
        <w:rPr>
          <w:rFonts w:asciiTheme="minorHAnsi" w:hAnsiTheme="minorHAnsi" w:cs="Arial"/>
          <w:bCs/>
          <w:color w:val="FF0000"/>
          <w:sz w:val="22"/>
          <w:szCs w:val="22"/>
        </w:rPr>
        <w:t>[go to A3.10]</w:t>
      </w:r>
    </w:p>
    <w:p w:rsidR="00734709" w:rsidRPr="00571FCF" w:rsidRDefault="00734709" w:rsidP="008F5869">
      <w:pPr>
        <w:rPr>
          <w:bCs/>
        </w:rPr>
      </w:pPr>
    </w:p>
    <w:p w:rsidR="00734709" w:rsidRPr="00571FCF" w:rsidRDefault="00734709" w:rsidP="00734709">
      <w:pPr>
        <w:widowControl w:val="0"/>
        <w:tabs>
          <w:tab w:val="left" w:pos="399"/>
          <w:tab w:val="left" w:pos="567"/>
        </w:tabs>
        <w:ind w:left="720" w:hanging="720"/>
        <w:rPr>
          <w:rFonts w:cs="Arial"/>
          <w:bCs/>
        </w:rPr>
      </w:pPr>
      <w:r w:rsidRPr="00571FCF">
        <w:rPr>
          <w:rFonts w:cs="Arial"/>
          <w:bCs/>
        </w:rPr>
        <w:t>A3.09</w:t>
      </w:r>
      <w:r w:rsidRPr="00571FCF">
        <w:rPr>
          <w:rFonts w:cs="Arial"/>
          <w:bCs/>
        </w:rPr>
        <w:tab/>
        <w:t xml:space="preserve">How much time did you typically spend on </w:t>
      </w:r>
      <w:r w:rsidRPr="00571FCF">
        <w:rPr>
          <w:rFonts w:cs="Arial"/>
          <w:bCs/>
          <w:u w:val="single"/>
        </w:rPr>
        <w:t>each</w:t>
      </w:r>
      <w:r w:rsidRPr="00571FCF">
        <w:rPr>
          <w:rFonts w:cs="Arial"/>
          <w:bCs/>
        </w:rPr>
        <w:t xml:space="preserve"> of those days doing moderate physical activities? </w:t>
      </w:r>
    </w:p>
    <w:p w:rsidR="004437C6" w:rsidRPr="004437C6" w:rsidRDefault="00734709" w:rsidP="004437C6">
      <w:pPr>
        <w:widowControl w:val="0"/>
        <w:tabs>
          <w:tab w:val="left" w:pos="1539"/>
        </w:tabs>
        <w:ind w:left="686"/>
        <w:rPr>
          <w:rFonts w:cs="Arial"/>
          <w:bCs/>
          <w:color w:val="FF0000"/>
        </w:rPr>
      </w:pPr>
      <w:r w:rsidRPr="00571FCF">
        <w:rPr>
          <w:rFonts w:cs="Arial"/>
          <w:bCs/>
        </w:rPr>
        <w:t xml:space="preserve">_____ hours (range 0-24) _____  minutes (0-60) </w:t>
      </w:r>
    </w:p>
    <w:p w:rsidR="00734709" w:rsidRPr="00571FCF" w:rsidRDefault="00734709" w:rsidP="00734709">
      <w:pPr>
        <w:pStyle w:val="Unpublished"/>
        <w:widowControl w:val="0"/>
        <w:tabs>
          <w:tab w:val="left" w:pos="1140"/>
        </w:tabs>
        <w:ind w:left="686"/>
        <w:rPr>
          <w:rFonts w:asciiTheme="minorHAnsi" w:hAnsiTheme="minorHAnsi" w:cs="Arial"/>
          <w:bCs/>
          <w:sz w:val="22"/>
          <w:szCs w:val="22"/>
        </w:rPr>
      </w:pPr>
      <w:r w:rsidRPr="00571FCF">
        <w:rPr>
          <w:rFonts w:asciiTheme="minorHAnsi" w:hAnsiTheme="minorHAnsi" w:cs="Arial"/>
          <w:bCs/>
          <w:sz w:val="22"/>
          <w:szCs w:val="22"/>
        </w:rPr>
        <w:t>.K</w:t>
      </w:r>
      <w:r w:rsidRPr="00571FCF">
        <w:rPr>
          <w:rFonts w:asciiTheme="minorHAnsi" w:hAnsiTheme="minorHAnsi" w:cs="Arial"/>
          <w:bCs/>
          <w:sz w:val="22"/>
          <w:szCs w:val="22"/>
        </w:rPr>
        <w:tab/>
        <w:t>Don’t know</w:t>
      </w:r>
    </w:p>
    <w:p w:rsidR="00734709" w:rsidRDefault="00734709" w:rsidP="00734709">
      <w:pPr>
        <w:pStyle w:val="Unpublished"/>
        <w:widowControl w:val="0"/>
        <w:tabs>
          <w:tab w:val="left" w:pos="1140"/>
        </w:tabs>
        <w:ind w:left="686"/>
        <w:rPr>
          <w:rFonts w:asciiTheme="minorHAnsi" w:hAnsiTheme="minorHAnsi" w:cs="Arial"/>
          <w:bCs/>
          <w:sz w:val="22"/>
          <w:szCs w:val="22"/>
        </w:rPr>
      </w:pPr>
      <w:r w:rsidRPr="00571FCF">
        <w:rPr>
          <w:rFonts w:asciiTheme="minorHAnsi" w:hAnsiTheme="minorHAnsi" w:cs="Arial"/>
          <w:bCs/>
          <w:sz w:val="22"/>
          <w:szCs w:val="22"/>
        </w:rPr>
        <w:t>.R</w:t>
      </w:r>
      <w:r w:rsidRPr="00571FCF">
        <w:rPr>
          <w:rFonts w:asciiTheme="minorHAnsi" w:hAnsiTheme="minorHAnsi" w:cs="Arial"/>
          <w:bCs/>
          <w:sz w:val="22"/>
          <w:szCs w:val="22"/>
        </w:rPr>
        <w:tab/>
        <w:t xml:space="preserve">Refused </w:t>
      </w:r>
    </w:p>
    <w:p w:rsidR="004437C6" w:rsidRPr="00571FCF" w:rsidRDefault="004437C6" w:rsidP="00734709">
      <w:pPr>
        <w:pStyle w:val="Unpublished"/>
        <w:widowControl w:val="0"/>
        <w:tabs>
          <w:tab w:val="left" w:pos="1140"/>
        </w:tabs>
        <w:ind w:left="686"/>
        <w:rPr>
          <w:rFonts w:asciiTheme="minorHAnsi" w:hAnsiTheme="minorHAnsi" w:cs="Arial"/>
          <w:bCs/>
          <w:sz w:val="22"/>
          <w:szCs w:val="22"/>
        </w:rPr>
      </w:pPr>
    </w:p>
    <w:p w:rsidR="00734709" w:rsidRPr="00571FCF" w:rsidRDefault="00734709" w:rsidP="00734709">
      <w:pPr>
        <w:pStyle w:val="Unpublished"/>
        <w:keepNext/>
        <w:keepLines/>
        <w:ind w:left="720" w:hanging="720"/>
        <w:rPr>
          <w:rFonts w:asciiTheme="minorHAnsi" w:hAnsiTheme="minorHAnsi" w:cs="Arial"/>
          <w:bCs/>
          <w:sz w:val="22"/>
          <w:szCs w:val="22"/>
        </w:rPr>
      </w:pPr>
      <w:r w:rsidRPr="00571FCF">
        <w:rPr>
          <w:rFonts w:asciiTheme="minorHAnsi" w:hAnsiTheme="minorHAnsi" w:cs="Arial"/>
          <w:bCs/>
          <w:sz w:val="22"/>
          <w:szCs w:val="22"/>
        </w:rPr>
        <w:lastRenderedPageBreak/>
        <w:t>A3.10</w:t>
      </w:r>
      <w:r w:rsidRPr="00571FCF">
        <w:rPr>
          <w:rFonts w:asciiTheme="minorHAnsi" w:hAnsiTheme="minorHAnsi" w:cs="Arial"/>
          <w:bCs/>
          <w:sz w:val="22"/>
          <w:szCs w:val="22"/>
        </w:rPr>
        <w:tab/>
        <w:t xml:space="preserve">During the last 7 days, on how many days did you do </w:t>
      </w:r>
      <w:r w:rsidRPr="00571FCF">
        <w:rPr>
          <w:rFonts w:asciiTheme="minorHAnsi" w:hAnsiTheme="minorHAnsi" w:cs="Arial"/>
          <w:bCs/>
          <w:sz w:val="22"/>
          <w:szCs w:val="22"/>
          <w:u w:val="single"/>
        </w:rPr>
        <w:t>vigorous</w:t>
      </w:r>
      <w:r w:rsidRPr="00571FCF">
        <w:rPr>
          <w:rFonts w:asciiTheme="minorHAnsi" w:hAnsiTheme="minorHAnsi" w:cs="Arial"/>
          <w:bCs/>
          <w:sz w:val="22"/>
          <w:szCs w:val="22"/>
        </w:rPr>
        <w:t xml:space="preserve"> physical activities?  ‘Vigorous’ activities make you breathe a lot harder than normal (‘huff and puff’) – like heavy lifting, digging, aerobics, fast bicycling, or other activities like those shown on Showcard page XX. Think only about those physical activities done for at least 10 minutes at a time.</w:t>
      </w:r>
    </w:p>
    <w:p w:rsidR="00734709" w:rsidRPr="00571FCF" w:rsidRDefault="00734709" w:rsidP="00734709">
      <w:pPr>
        <w:pStyle w:val="Unpublished"/>
        <w:keepNext/>
        <w:keepLines/>
        <w:rPr>
          <w:rFonts w:asciiTheme="minorHAnsi" w:hAnsiTheme="minorHAnsi" w:cs="Arial"/>
          <w:bCs/>
          <w:sz w:val="22"/>
          <w:szCs w:val="22"/>
        </w:rPr>
      </w:pPr>
    </w:p>
    <w:p w:rsidR="00734709" w:rsidRPr="00571FCF" w:rsidRDefault="00734709" w:rsidP="00734709">
      <w:pPr>
        <w:keepNext/>
        <w:keepLines/>
        <w:tabs>
          <w:tab w:val="left" w:pos="567"/>
          <w:tab w:val="left" w:pos="1134"/>
          <w:tab w:val="left" w:pos="2793"/>
        </w:tabs>
        <w:ind w:left="686"/>
        <w:rPr>
          <w:rFonts w:cs="Arial"/>
          <w:bCs/>
          <w:color w:val="000080"/>
        </w:rPr>
      </w:pPr>
      <w:r w:rsidRPr="00571FCF">
        <w:rPr>
          <w:rFonts w:cs="Arial"/>
          <w:bCs/>
        </w:rPr>
        <w:t xml:space="preserve"> _____ days per week  (range 0-7) </w:t>
      </w:r>
      <w:r w:rsidRPr="00571FCF">
        <w:rPr>
          <w:rFonts w:cs="Arial"/>
          <w:bCs/>
          <w:color w:val="FF0000"/>
        </w:rPr>
        <w:t>[if A3.10=0 go to all activities A3.12]</w:t>
      </w:r>
      <w:r w:rsidRPr="00571FCF">
        <w:rPr>
          <w:rFonts w:cs="Arial"/>
          <w:bCs/>
        </w:rPr>
        <w:t xml:space="preserve"> </w:t>
      </w:r>
    </w:p>
    <w:p w:rsidR="00734709" w:rsidRPr="00571FCF" w:rsidRDefault="00734709" w:rsidP="00734709">
      <w:pPr>
        <w:pStyle w:val="Unpublished"/>
        <w:keepNext/>
        <w:keepLines/>
        <w:tabs>
          <w:tab w:val="left" w:pos="1140"/>
        </w:tabs>
        <w:ind w:left="686"/>
        <w:rPr>
          <w:rFonts w:asciiTheme="minorHAnsi" w:hAnsiTheme="minorHAnsi" w:cs="Arial"/>
          <w:bCs/>
          <w:sz w:val="22"/>
          <w:szCs w:val="22"/>
        </w:rPr>
      </w:pPr>
      <w:r w:rsidRPr="00571FCF">
        <w:rPr>
          <w:rFonts w:asciiTheme="minorHAnsi" w:hAnsiTheme="minorHAnsi" w:cs="Arial"/>
          <w:bCs/>
          <w:sz w:val="22"/>
          <w:szCs w:val="22"/>
        </w:rPr>
        <w:t>.K</w:t>
      </w:r>
      <w:r w:rsidRPr="00571FCF">
        <w:rPr>
          <w:rFonts w:asciiTheme="minorHAnsi" w:hAnsiTheme="minorHAnsi" w:cs="Arial"/>
          <w:bCs/>
          <w:sz w:val="22"/>
          <w:szCs w:val="22"/>
        </w:rPr>
        <w:tab/>
        <w:t xml:space="preserve">Don’t know </w:t>
      </w:r>
      <w:r w:rsidRPr="00571FCF">
        <w:rPr>
          <w:rFonts w:asciiTheme="minorHAnsi" w:hAnsiTheme="minorHAnsi" w:cs="Arial"/>
          <w:bCs/>
          <w:color w:val="FF0000"/>
          <w:sz w:val="22"/>
          <w:szCs w:val="22"/>
        </w:rPr>
        <w:t>[go to A3.12]</w:t>
      </w:r>
    </w:p>
    <w:p w:rsidR="00734709" w:rsidRPr="00571FCF" w:rsidRDefault="00734709" w:rsidP="00734709">
      <w:pPr>
        <w:rPr>
          <w:rFonts w:cs="Arial"/>
          <w:bCs/>
          <w:color w:val="FF0000"/>
        </w:rPr>
      </w:pPr>
      <w:r w:rsidRPr="00571FCF">
        <w:rPr>
          <w:rFonts w:cs="Arial"/>
          <w:bCs/>
        </w:rPr>
        <w:t>.R</w:t>
      </w:r>
      <w:r w:rsidRPr="00571FCF">
        <w:rPr>
          <w:rFonts w:cs="Arial"/>
          <w:bCs/>
        </w:rPr>
        <w:tab/>
        <w:t xml:space="preserve">Refused </w:t>
      </w:r>
      <w:r w:rsidRPr="00571FCF">
        <w:rPr>
          <w:rFonts w:cs="Arial"/>
          <w:bCs/>
          <w:color w:val="FF0000"/>
        </w:rPr>
        <w:t>[go to A3.12]</w:t>
      </w:r>
    </w:p>
    <w:p w:rsidR="00734709" w:rsidRPr="00571FCF" w:rsidRDefault="00734709" w:rsidP="00734709">
      <w:pPr>
        <w:widowControl w:val="0"/>
        <w:ind w:left="720" w:hanging="720"/>
        <w:rPr>
          <w:rFonts w:cs="Arial"/>
          <w:bCs/>
        </w:rPr>
      </w:pPr>
      <w:r w:rsidRPr="00571FCF">
        <w:rPr>
          <w:rFonts w:cs="Arial"/>
          <w:bCs/>
        </w:rPr>
        <w:t>A3.11</w:t>
      </w:r>
      <w:r w:rsidRPr="00571FCF">
        <w:rPr>
          <w:rFonts w:cs="Arial"/>
          <w:bCs/>
        </w:rPr>
        <w:tab/>
        <w:t xml:space="preserve">How much time did you typically spend on </w:t>
      </w:r>
      <w:r w:rsidRPr="00571FCF">
        <w:rPr>
          <w:rFonts w:cs="Arial"/>
          <w:bCs/>
          <w:u w:val="single"/>
        </w:rPr>
        <w:t>each</w:t>
      </w:r>
      <w:r w:rsidRPr="00571FCF">
        <w:rPr>
          <w:rFonts w:cs="Arial"/>
          <w:bCs/>
        </w:rPr>
        <w:t xml:space="preserve"> of those days doing vigorous physical activities? </w:t>
      </w:r>
    </w:p>
    <w:p w:rsidR="00734709" w:rsidRPr="00571FCF" w:rsidRDefault="00734709" w:rsidP="008E48B5">
      <w:pPr>
        <w:widowControl w:val="0"/>
        <w:tabs>
          <w:tab w:val="left" w:pos="1539"/>
        </w:tabs>
        <w:ind w:left="686"/>
        <w:rPr>
          <w:rFonts w:cs="Arial"/>
          <w:bCs/>
        </w:rPr>
      </w:pPr>
      <w:r w:rsidRPr="00571FCF">
        <w:rPr>
          <w:rFonts w:cs="Arial"/>
          <w:bCs/>
        </w:rPr>
        <w:t xml:space="preserve">_____ hours (range 0-24) _____  minutes (0-60) </w:t>
      </w:r>
    </w:p>
    <w:p w:rsidR="00734709" w:rsidRPr="00571FCF" w:rsidRDefault="00734709" w:rsidP="00734709">
      <w:pPr>
        <w:pStyle w:val="Unpublished"/>
        <w:widowControl w:val="0"/>
        <w:tabs>
          <w:tab w:val="left" w:pos="1140"/>
        </w:tabs>
        <w:ind w:left="686"/>
        <w:rPr>
          <w:rFonts w:asciiTheme="minorHAnsi" w:hAnsiTheme="minorHAnsi" w:cs="Arial"/>
          <w:bCs/>
          <w:sz w:val="22"/>
          <w:szCs w:val="22"/>
        </w:rPr>
      </w:pPr>
      <w:r w:rsidRPr="00571FCF">
        <w:rPr>
          <w:rFonts w:asciiTheme="minorHAnsi" w:hAnsiTheme="minorHAnsi" w:cs="Arial"/>
          <w:bCs/>
          <w:sz w:val="22"/>
          <w:szCs w:val="22"/>
        </w:rPr>
        <w:t>.K</w:t>
      </w:r>
      <w:r w:rsidRPr="00571FCF">
        <w:rPr>
          <w:rFonts w:asciiTheme="minorHAnsi" w:hAnsiTheme="minorHAnsi" w:cs="Arial"/>
          <w:bCs/>
          <w:sz w:val="22"/>
          <w:szCs w:val="22"/>
        </w:rPr>
        <w:tab/>
        <w:t>Don’t know</w:t>
      </w:r>
    </w:p>
    <w:p w:rsidR="00734709" w:rsidRPr="00571FCF" w:rsidRDefault="00734709" w:rsidP="00734709">
      <w:pPr>
        <w:pStyle w:val="Unpublished"/>
        <w:widowControl w:val="0"/>
        <w:tabs>
          <w:tab w:val="left" w:pos="1140"/>
        </w:tabs>
        <w:ind w:left="686"/>
        <w:rPr>
          <w:rFonts w:asciiTheme="minorHAnsi" w:hAnsiTheme="minorHAnsi" w:cs="Arial"/>
          <w:bCs/>
          <w:sz w:val="22"/>
          <w:szCs w:val="22"/>
        </w:rPr>
      </w:pPr>
      <w:r w:rsidRPr="00571FCF">
        <w:rPr>
          <w:rFonts w:asciiTheme="minorHAnsi" w:hAnsiTheme="minorHAnsi" w:cs="Arial"/>
          <w:bCs/>
          <w:sz w:val="22"/>
          <w:szCs w:val="22"/>
        </w:rPr>
        <w:t>.R</w:t>
      </w:r>
      <w:r w:rsidRPr="00571FCF">
        <w:rPr>
          <w:rFonts w:asciiTheme="minorHAnsi" w:hAnsiTheme="minorHAnsi" w:cs="Arial"/>
          <w:bCs/>
          <w:sz w:val="22"/>
          <w:szCs w:val="22"/>
        </w:rPr>
        <w:tab/>
        <w:t xml:space="preserve">Refused </w:t>
      </w:r>
    </w:p>
    <w:p w:rsidR="008E48B5" w:rsidRDefault="008E48B5" w:rsidP="00734709">
      <w:pPr>
        <w:widowControl w:val="0"/>
        <w:ind w:left="720" w:hanging="720"/>
        <w:rPr>
          <w:rFonts w:cs="Arial"/>
          <w:bCs/>
        </w:rPr>
      </w:pPr>
    </w:p>
    <w:p w:rsidR="00734709" w:rsidRPr="00571FCF" w:rsidRDefault="00734709" w:rsidP="00734709">
      <w:pPr>
        <w:widowControl w:val="0"/>
        <w:ind w:left="720" w:hanging="720"/>
        <w:rPr>
          <w:rFonts w:cs="Arial"/>
          <w:bCs/>
        </w:rPr>
      </w:pPr>
      <w:r w:rsidRPr="00571FCF">
        <w:rPr>
          <w:rFonts w:cs="Arial"/>
          <w:bCs/>
        </w:rPr>
        <w:t>A3.12</w:t>
      </w:r>
      <w:r w:rsidRPr="00571FCF">
        <w:rPr>
          <w:rFonts w:cs="Arial"/>
          <w:bCs/>
        </w:rPr>
        <w:tab/>
        <w:t>Thinking about all your activities over the last 7 days (including brisk walking), on how many days did you engage in:</w:t>
      </w:r>
    </w:p>
    <w:p w:rsidR="00734709" w:rsidRPr="00571FCF" w:rsidRDefault="00734709" w:rsidP="00EC5738">
      <w:pPr>
        <w:widowControl w:val="0"/>
        <w:numPr>
          <w:ilvl w:val="4"/>
          <w:numId w:val="10"/>
        </w:numPr>
        <w:tabs>
          <w:tab w:val="clear" w:pos="1494"/>
          <w:tab w:val="left" w:pos="567"/>
          <w:tab w:val="num" w:pos="1140"/>
        </w:tabs>
        <w:spacing w:after="0" w:line="240" w:lineRule="auto"/>
        <w:ind w:left="1140" w:hanging="456"/>
        <w:rPr>
          <w:rFonts w:cs="Arial"/>
          <w:bCs/>
        </w:rPr>
      </w:pPr>
      <w:r w:rsidRPr="00571FCF">
        <w:rPr>
          <w:rFonts w:cs="Arial"/>
          <w:bCs/>
        </w:rPr>
        <w:t>at least 30 minutes of moderate activity (including brisk walking) that made you breathe a little harder than normal, OR</w:t>
      </w:r>
    </w:p>
    <w:p w:rsidR="00734709" w:rsidRPr="00571FCF" w:rsidRDefault="00734709" w:rsidP="00EC5738">
      <w:pPr>
        <w:widowControl w:val="0"/>
        <w:numPr>
          <w:ilvl w:val="4"/>
          <w:numId w:val="10"/>
        </w:numPr>
        <w:tabs>
          <w:tab w:val="clear" w:pos="1494"/>
          <w:tab w:val="left" w:pos="567"/>
          <w:tab w:val="num" w:pos="1140"/>
        </w:tabs>
        <w:spacing w:after="0" w:line="240" w:lineRule="auto"/>
        <w:ind w:left="1140" w:hanging="454"/>
        <w:rPr>
          <w:rFonts w:cs="Arial"/>
          <w:bCs/>
        </w:rPr>
      </w:pPr>
      <w:r w:rsidRPr="00571FCF">
        <w:rPr>
          <w:rFonts w:cs="Arial"/>
          <w:bCs/>
        </w:rPr>
        <w:t xml:space="preserve">at least 15 minutes of vigorous activity that made you breathe a lot harder than normal (‘huff and puff’)? </w:t>
      </w:r>
    </w:p>
    <w:p w:rsidR="00734709" w:rsidRPr="00571FCF" w:rsidRDefault="00734709" w:rsidP="00734709">
      <w:pPr>
        <w:widowControl w:val="0"/>
        <w:tabs>
          <w:tab w:val="left" w:pos="567"/>
          <w:tab w:val="left" w:pos="1134"/>
          <w:tab w:val="left" w:pos="2793"/>
        </w:tabs>
        <w:ind w:left="686"/>
        <w:rPr>
          <w:rFonts w:cs="Arial"/>
          <w:bCs/>
          <w:color w:val="000080"/>
        </w:rPr>
      </w:pPr>
      <w:r w:rsidRPr="00571FCF">
        <w:rPr>
          <w:rFonts w:cs="Arial"/>
          <w:bCs/>
        </w:rPr>
        <w:t xml:space="preserve"> _____ days per week  (range 0-7) </w:t>
      </w:r>
    </w:p>
    <w:p w:rsidR="00734709" w:rsidRPr="00571FCF" w:rsidRDefault="00734709" w:rsidP="00734709">
      <w:pPr>
        <w:pStyle w:val="Unpublished"/>
        <w:widowControl w:val="0"/>
        <w:tabs>
          <w:tab w:val="left" w:pos="1140"/>
        </w:tabs>
        <w:ind w:left="686"/>
        <w:rPr>
          <w:rFonts w:asciiTheme="minorHAnsi" w:hAnsiTheme="minorHAnsi" w:cs="Arial"/>
          <w:bCs/>
          <w:sz w:val="22"/>
        </w:rPr>
      </w:pPr>
      <w:r w:rsidRPr="00571FCF">
        <w:rPr>
          <w:rFonts w:asciiTheme="minorHAnsi" w:hAnsiTheme="minorHAnsi" w:cs="Arial"/>
          <w:bCs/>
          <w:sz w:val="22"/>
        </w:rPr>
        <w:t>.K</w:t>
      </w:r>
      <w:r w:rsidRPr="00571FCF">
        <w:rPr>
          <w:rFonts w:asciiTheme="minorHAnsi" w:hAnsiTheme="minorHAnsi" w:cs="Arial"/>
          <w:bCs/>
          <w:sz w:val="22"/>
        </w:rPr>
        <w:tab/>
        <w:t>Don’t know</w:t>
      </w:r>
    </w:p>
    <w:p w:rsidR="00734709" w:rsidRPr="00571FCF" w:rsidRDefault="00734709" w:rsidP="00734709">
      <w:pPr>
        <w:pStyle w:val="Unpublished"/>
        <w:widowControl w:val="0"/>
        <w:tabs>
          <w:tab w:val="left" w:pos="1140"/>
        </w:tabs>
        <w:ind w:left="686"/>
        <w:rPr>
          <w:rFonts w:asciiTheme="minorHAnsi" w:hAnsiTheme="minorHAnsi" w:cs="Arial"/>
          <w:bCs/>
          <w:sz w:val="22"/>
        </w:rPr>
      </w:pPr>
      <w:r w:rsidRPr="00571FCF">
        <w:rPr>
          <w:rFonts w:asciiTheme="minorHAnsi" w:hAnsiTheme="minorHAnsi" w:cs="Arial"/>
          <w:bCs/>
          <w:sz w:val="22"/>
        </w:rPr>
        <w:t>.R</w:t>
      </w:r>
      <w:r w:rsidRPr="00571FCF">
        <w:rPr>
          <w:rFonts w:asciiTheme="minorHAnsi" w:hAnsiTheme="minorHAnsi" w:cs="Arial"/>
          <w:bCs/>
          <w:sz w:val="22"/>
        </w:rPr>
        <w:tab/>
        <w:t xml:space="preserve">Refused </w:t>
      </w:r>
    </w:p>
    <w:p w:rsidR="00734709" w:rsidRPr="00571FCF" w:rsidRDefault="00734709" w:rsidP="008F5869"/>
    <w:p w:rsidR="00734709" w:rsidRPr="00571FCF" w:rsidRDefault="00734709" w:rsidP="008F5869">
      <w:pPr>
        <w:rPr>
          <w:b/>
          <w:bCs/>
          <w:i/>
          <w:iCs/>
        </w:rPr>
      </w:pPr>
      <w:r w:rsidRPr="00571FCF">
        <w:rPr>
          <w:b/>
          <w:bCs/>
          <w:i/>
          <w:iCs/>
        </w:rPr>
        <w:t>Nutrition</w:t>
      </w:r>
    </w:p>
    <w:p w:rsidR="00B24C06" w:rsidRDefault="008F5869" w:rsidP="00B24C06">
      <w:r w:rsidRPr="00571FCF">
        <w:t>Dietary questions</w:t>
      </w:r>
      <w:r w:rsidR="006571FD" w:rsidRPr="00571FCF">
        <w:t xml:space="preserve"> (C</w:t>
      </w:r>
      <w:r w:rsidRPr="00571FCF">
        <w:t xml:space="preserve">1) :  </w:t>
      </w:r>
      <w:hyperlink r:id="rId23" w:history="1">
        <w:r w:rsidRPr="00571FCF">
          <w:rPr>
            <w:rStyle w:val="Hyperlink"/>
          </w:rPr>
          <w:t>https://www.health.govt.nz/system/files/documents/publications/ans_questionnaire.pdf</w:t>
        </w:r>
      </w:hyperlink>
      <w:r w:rsidR="006571FD" w:rsidRPr="00571FCF">
        <w:t xml:space="preserve">; </w:t>
      </w:r>
    </w:p>
    <w:p w:rsidR="00B24C06" w:rsidRDefault="00B24C06" w:rsidP="00B24C06">
      <w:r>
        <w:t>Note: The survey is very long and only select items are included. You can focus on certain items to include in the survey</w:t>
      </w:r>
    </w:p>
    <w:p w:rsidR="00B24C06" w:rsidRDefault="00B24C06" w:rsidP="00B24C06">
      <w:r>
        <w:t>c.07 How often do you remove excess fat from meat (before eating it)?</w:t>
      </w:r>
    </w:p>
    <w:p w:rsidR="00B24C06" w:rsidRDefault="00B24C06" w:rsidP="00B24C06">
      <w:pPr>
        <w:spacing w:after="0" w:line="240" w:lineRule="auto"/>
        <w:ind w:firstLine="720"/>
      </w:pPr>
      <w:r>
        <w:t>a. never</w:t>
      </w:r>
    </w:p>
    <w:p w:rsidR="00B24C06" w:rsidRDefault="00B24C06" w:rsidP="00B24C06">
      <w:pPr>
        <w:spacing w:after="0" w:line="240" w:lineRule="auto"/>
        <w:ind w:firstLine="720"/>
      </w:pPr>
      <w:r>
        <w:t>b. rarely</w:t>
      </w:r>
    </w:p>
    <w:p w:rsidR="00B24C06" w:rsidRDefault="00B24C06" w:rsidP="00B24C06">
      <w:pPr>
        <w:spacing w:after="0" w:line="240" w:lineRule="auto"/>
        <w:ind w:firstLine="720"/>
      </w:pPr>
      <w:r>
        <w:lastRenderedPageBreak/>
        <w:t>c. sometimes</w:t>
      </w:r>
    </w:p>
    <w:p w:rsidR="00B24C06" w:rsidRDefault="00B24C06" w:rsidP="00B24C06">
      <w:pPr>
        <w:spacing w:after="0" w:line="240" w:lineRule="auto"/>
        <w:ind w:firstLine="720"/>
      </w:pPr>
      <w:r>
        <w:t>d. regularly</w:t>
      </w:r>
    </w:p>
    <w:p w:rsidR="00B24C06" w:rsidRDefault="00B24C06" w:rsidP="00B24C06">
      <w:pPr>
        <w:spacing w:after="0" w:line="240" w:lineRule="auto"/>
        <w:ind w:firstLine="720"/>
      </w:pPr>
      <w:r>
        <w:t>e. always</w:t>
      </w:r>
    </w:p>
    <w:p w:rsidR="00B24C06" w:rsidRDefault="00B24C06" w:rsidP="00B24C06">
      <w:pPr>
        <w:spacing w:after="0" w:line="240" w:lineRule="auto"/>
        <w:ind w:firstLine="720"/>
      </w:pPr>
      <w:r>
        <w:t>f. don’t know</w:t>
      </w:r>
    </w:p>
    <w:p w:rsidR="00B24C06" w:rsidRDefault="00B24C06" w:rsidP="00B24C06">
      <w:pPr>
        <w:spacing w:after="0" w:line="240" w:lineRule="auto"/>
      </w:pPr>
    </w:p>
    <w:p w:rsidR="00B24C06" w:rsidRDefault="00B24C06" w:rsidP="00B24C06">
      <w:pPr>
        <w:spacing w:after="0" w:line="240" w:lineRule="auto"/>
      </w:pPr>
      <w:r>
        <w:t>c.08 How often do you remove the skin from chicken (before eating it)?</w:t>
      </w:r>
    </w:p>
    <w:p w:rsidR="00B24C06" w:rsidRDefault="00B24C06" w:rsidP="00B24C06">
      <w:pPr>
        <w:spacing w:after="0" w:line="240" w:lineRule="auto"/>
        <w:ind w:firstLine="720"/>
      </w:pPr>
      <w:r>
        <w:t>a. never</w:t>
      </w:r>
    </w:p>
    <w:p w:rsidR="00B24C06" w:rsidRDefault="00B24C06" w:rsidP="00B24C06">
      <w:pPr>
        <w:spacing w:after="0" w:line="240" w:lineRule="auto"/>
        <w:ind w:firstLine="720"/>
      </w:pPr>
      <w:r>
        <w:t>b. rarely</w:t>
      </w:r>
    </w:p>
    <w:p w:rsidR="00B24C06" w:rsidRDefault="00B24C06" w:rsidP="00B24C06">
      <w:pPr>
        <w:spacing w:after="0" w:line="240" w:lineRule="auto"/>
        <w:ind w:firstLine="720"/>
      </w:pPr>
      <w:r>
        <w:t>c. sometimes</w:t>
      </w:r>
    </w:p>
    <w:p w:rsidR="00B24C06" w:rsidRDefault="00B24C06" w:rsidP="00B24C06">
      <w:pPr>
        <w:spacing w:after="0" w:line="240" w:lineRule="auto"/>
        <w:ind w:firstLine="720"/>
      </w:pPr>
      <w:r>
        <w:t>d. regularly</w:t>
      </w:r>
    </w:p>
    <w:p w:rsidR="00B24C06" w:rsidRDefault="00B24C06" w:rsidP="00B24C06">
      <w:pPr>
        <w:spacing w:after="0" w:line="240" w:lineRule="auto"/>
        <w:ind w:firstLine="720"/>
      </w:pPr>
      <w:r>
        <w:t>e. always</w:t>
      </w:r>
    </w:p>
    <w:p w:rsidR="00B24C06" w:rsidRDefault="00B24C06" w:rsidP="00B24C06">
      <w:pPr>
        <w:spacing w:after="0" w:line="240" w:lineRule="auto"/>
        <w:ind w:firstLine="720"/>
      </w:pPr>
      <w:r>
        <w:t>f. don’t know</w:t>
      </w:r>
    </w:p>
    <w:p w:rsidR="00B24C06" w:rsidRDefault="00B24C06" w:rsidP="00B24C06">
      <w:pPr>
        <w:spacing w:after="0" w:line="240" w:lineRule="auto"/>
      </w:pPr>
    </w:p>
    <w:p w:rsidR="00B24C06" w:rsidRPr="00B24C06" w:rsidRDefault="00B24C06" w:rsidP="00B24C06">
      <w:pPr>
        <w:spacing w:after="0" w:line="240" w:lineRule="auto"/>
      </w:pPr>
      <w:r>
        <w:t>c.09 How often do you eat</w:t>
      </w:r>
      <w:r w:rsidRPr="00B24C06">
        <w:t xml:space="preserve"> processed meat products? Processed meat includes ham, bacon, sausages, luncheon, canned corned beef, pastrami, and salami?</w:t>
      </w:r>
    </w:p>
    <w:p w:rsidR="00B24C06" w:rsidRPr="00B24C06" w:rsidRDefault="00B24C06" w:rsidP="00B24C06">
      <w:pPr>
        <w:pStyle w:val="ListParagraph"/>
        <w:numPr>
          <w:ilvl w:val="0"/>
          <w:numId w:val="32"/>
        </w:numPr>
        <w:spacing w:after="0" w:line="240" w:lineRule="auto"/>
        <w:rPr>
          <w:rFonts w:asciiTheme="minorHAnsi" w:hAnsiTheme="minorHAnsi"/>
          <w:sz w:val="22"/>
        </w:rPr>
      </w:pPr>
      <w:r w:rsidRPr="00B24C06">
        <w:rPr>
          <w:rFonts w:asciiTheme="minorHAnsi" w:hAnsiTheme="minorHAnsi"/>
          <w:sz w:val="22"/>
        </w:rPr>
        <w:t>Never</w:t>
      </w:r>
    </w:p>
    <w:p w:rsidR="00B24C06" w:rsidRPr="00B24C06" w:rsidRDefault="00B24C06" w:rsidP="00B24C06">
      <w:pPr>
        <w:pStyle w:val="ListParagraph"/>
        <w:numPr>
          <w:ilvl w:val="0"/>
          <w:numId w:val="32"/>
        </w:numPr>
        <w:spacing w:after="0" w:line="240" w:lineRule="auto"/>
        <w:rPr>
          <w:rFonts w:asciiTheme="minorHAnsi" w:hAnsiTheme="minorHAnsi"/>
          <w:sz w:val="22"/>
        </w:rPr>
      </w:pPr>
      <w:r w:rsidRPr="00B24C06">
        <w:rPr>
          <w:rFonts w:asciiTheme="minorHAnsi" w:hAnsiTheme="minorHAnsi"/>
          <w:sz w:val="22"/>
        </w:rPr>
        <w:t>Less than once per week</w:t>
      </w:r>
    </w:p>
    <w:p w:rsidR="00B24C06" w:rsidRPr="00B24C06" w:rsidRDefault="00B24C06" w:rsidP="00B24C06">
      <w:pPr>
        <w:pStyle w:val="ListParagraph"/>
        <w:numPr>
          <w:ilvl w:val="0"/>
          <w:numId w:val="32"/>
        </w:numPr>
        <w:spacing w:after="0" w:line="240" w:lineRule="auto"/>
        <w:rPr>
          <w:rFonts w:asciiTheme="minorHAnsi" w:hAnsiTheme="minorHAnsi"/>
          <w:sz w:val="22"/>
        </w:rPr>
      </w:pPr>
      <w:r w:rsidRPr="00B24C06">
        <w:rPr>
          <w:rFonts w:asciiTheme="minorHAnsi" w:hAnsiTheme="minorHAnsi"/>
          <w:sz w:val="22"/>
        </w:rPr>
        <w:t>1-2 times per week</w:t>
      </w:r>
    </w:p>
    <w:p w:rsidR="00B24C06" w:rsidRPr="00B24C06" w:rsidRDefault="00B24C06" w:rsidP="00B24C06">
      <w:pPr>
        <w:pStyle w:val="ListParagraph"/>
        <w:numPr>
          <w:ilvl w:val="0"/>
          <w:numId w:val="32"/>
        </w:numPr>
        <w:spacing w:after="0" w:line="240" w:lineRule="auto"/>
        <w:rPr>
          <w:rFonts w:asciiTheme="minorHAnsi" w:hAnsiTheme="minorHAnsi"/>
          <w:sz w:val="22"/>
        </w:rPr>
      </w:pPr>
      <w:r w:rsidRPr="00B24C06">
        <w:rPr>
          <w:rFonts w:asciiTheme="minorHAnsi" w:hAnsiTheme="minorHAnsi"/>
          <w:sz w:val="22"/>
        </w:rPr>
        <w:t>3-4 times per week</w:t>
      </w:r>
    </w:p>
    <w:p w:rsidR="00B24C06" w:rsidRPr="00B24C06" w:rsidRDefault="00B24C06" w:rsidP="00B24C06">
      <w:pPr>
        <w:pStyle w:val="ListParagraph"/>
        <w:numPr>
          <w:ilvl w:val="0"/>
          <w:numId w:val="32"/>
        </w:numPr>
        <w:spacing w:after="0" w:line="240" w:lineRule="auto"/>
        <w:rPr>
          <w:rFonts w:asciiTheme="minorHAnsi" w:hAnsiTheme="minorHAnsi"/>
          <w:sz w:val="22"/>
        </w:rPr>
      </w:pPr>
      <w:r w:rsidRPr="00B24C06">
        <w:rPr>
          <w:rFonts w:asciiTheme="minorHAnsi" w:hAnsiTheme="minorHAnsi"/>
          <w:sz w:val="22"/>
        </w:rPr>
        <w:t>5-6 times per week</w:t>
      </w:r>
    </w:p>
    <w:p w:rsidR="00B24C06" w:rsidRPr="00B24C06" w:rsidRDefault="00B24C06" w:rsidP="00B24C06">
      <w:pPr>
        <w:pStyle w:val="ListParagraph"/>
        <w:numPr>
          <w:ilvl w:val="0"/>
          <w:numId w:val="32"/>
        </w:numPr>
        <w:spacing w:after="0" w:line="240" w:lineRule="auto"/>
        <w:rPr>
          <w:rFonts w:asciiTheme="minorHAnsi" w:hAnsiTheme="minorHAnsi"/>
          <w:sz w:val="22"/>
        </w:rPr>
      </w:pPr>
      <w:r w:rsidRPr="00B24C06">
        <w:rPr>
          <w:rFonts w:asciiTheme="minorHAnsi" w:hAnsiTheme="minorHAnsi"/>
          <w:sz w:val="22"/>
        </w:rPr>
        <w:t>7 or more times per week</w:t>
      </w:r>
    </w:p>
    <w:p w:rsidR="00B24C06" w:rsidRPr="00B24C06" w:rsidRDefault="00B24C06" w:rsidP="00B24C06">
      <w:pPr>
        <w:pStyle w:val="ListParagraph"/>
        <w:numPr>
          <w:ilvl w:val="0"/>
          <w:numId w:val="32"/>
        </w:numPr>
        <w:spacing w:after="0" w:line="240" w:lineRule="auto"/>
        <w:rPr>
          <w:rFonts w:asciiTheme="minorHAnsi" w:hAnsiTheme="minorHAnsi"/>
          <w:sz w:val="22"/>
        </w:rPr>
      </w:pPr>
      <w:r w:rsidRPr="00B24C06">
        <w:rPr>
          <w:rFonts w:asciiTheme="minorHAnsi" w:hAnsiTheme="minorHAnsi"/>
          <w:sz w:val="22"/>
        </w:rPr>
        <w:t>Don’t know</w:t>
      </w:r>
    </w:p>
    <w:p w:rsidR="00B24C06" w:rsidRDefault="00B24C06" w:rsidP="00734709"/>
    <w:p w:rsidR="00B24C06" w:rsidRDefault="00B24C06" w:rsidP="00B24C06">
      <w:pPr>
        <w:spacing w:after="0" w:line="240" w:lineRule="auto"/>
      </w:pPr>
      <w:r>
        <w:t>c.10 How often do you eat fresh or frozen fish or shellfish? Do not include battered/friend or canned fish or shellfish?</w:t>
      </w:r>
    </w:p>
    <w:p w:rsidR="00B24C06" w:rsidRPr="00B24C06" w:rsidRDefault="00B24C06" w:rsidP="00B24C06">
      <w:pPr>
        <w:pStyle w:val="ListParagraph"/>
        <w:numPr>
          <w:ilvl w:val="0"/>
          <w:numId w:val="33"/>
        </w:numPr>
        <w:spacing w:after="0" w:line="240" w:lineRule="auto"/>
        <w:rPr>
          <w:rFonts w:asciiTheme="minorHAnsi" w:hAnsiTheme="minorHAnsi"/>
          <w:sz w:val="22"/>
        </w:rPr>
      </w:pPr>
      <w:r w:rsidRPr="00B24C06">
        <w:rPr>
          <w:rFonts w:asciiTheme="minorHAnsi" w:hAnsiTheme="minorHAnsi"/>
          <w:sz w:val="22"/>
        </w:rPr>
        <w:t>Never</w:t>
      </w:r>
    </w:p>
    <w:p w:rsidR="00B24C06" w:rsidRPr="00B24C06" w:rsidRDefault="00B24C06" w:rsidP="00B24C06">
      <w:pPr>
        <w:pStyle w:val="ListParagraph"/>
        <w:numPr>
          <w:ilvl w:val="0"/>
          <w:numId w:val="33"/>
        </w:numPr>
        <w:spacing w:after="0" w:line="240" w:lineRule="auto"/>
        <w:rPr>
          <w:rFonts w:asciiTheme="minorHAnsi" w:hAnsiTheme="minorHAnsi"/>
          <w:sz w:val="22"/>
        </w:rPr>
      </w:pPr>
      <w:r w:rsidRPr="00B24C06">
        <w:rPr>
          <w:rFonts w:asciiTheme="minorHAnsi" w:hAnsiTheme="minorHAnsi"/>
          <w:sz w:val="22"/>
        </w:rPr>
        <w:t>Less than once per week</w:t>
      </w:r>
    </w:p>
    <w:p w:rsidR="00B24C06" w:rsidRPr="00B24C06" w:rsidRDefault="00B24C06" w:rsidP="00B24C06">
      <w:pPr>
        <w:pStyle w:val="ListParagraph"/>
        <w:numPr>
          <w:ilvl w:val="0"/>
          <w:numId w:val="33"/>
        </w:numPr>
        <w:spacing w:after="0" w:line="240" w:lineRule="auto"/>
        <w:rPr>
          <w:rFonts w:asciiTheme="minorHAnsi" w:hAnsiTheme="minorHAnsi"/>
          <w:sz w:val="22"/>
        </w:rPr>
      </w:pPr>
      <w:r w:rsidRPr="00B24C06">
        <w:rPr>
          <w:rFonts w:asciiTheme="minorHAnsi" w:hAnsiTheme="minorHAnsi"/>
          <w:sz w:val="22"/>
        </w:rPr>
        <w:t>1-2 times per week</w:t>
      </w:r>
    </w:p>
    <w:p w:rsidR="00B24C06" w:rsidRPr="00B24C06" w:rsidRDefault="00B24C06" w:rsidP="00B24C06">
      <w:pPr>
        <w:pStyle w:val="ListParagraph"/>
        <w:numPr>
          <w:ilvl w:val="0"/>
          <w:numId w:val="33"/>
        </w:numPr>
        <w:spacing w:after="0" w:line="240" w:lineRule="auto"/>
        <w:rPr>
          <w:rFonts w:asciiTheme="minorHAnsi" w:hAnsiTheme="minorHAnsi"/>
          <w:sz w:val="22"/>
        </w:rPr>
      </w:pPr>
      <w:r w:rsidRPr="00B24C06">
        <w:rPr>
          <w:rFonts w:asciiTheme="minorHAnsi" w:hAnsiTheme="minorHAnsi"/>
          <w:sz w:val="22"/>
        </w:rPr>
        <w:t>3-4 times per week</w:t>
      </w:r>
    </w:p>
    <w:p w:rsidR="00B24C06" w:rsidRPr="00B24C06" w:rsidRDefault="00B24C06" w:rsidP="00B24C06">
      <w:pPr>
        <w:pStyle w:val="ListParagraph"/>
        <w:numPr>
          <w:ilvl w:val="0"/>
          <w:numId w:val="33"/>
        </w:numPr>
        <w:spacing w:after="0" w:line="240" w:lineRule="auto"/>
        <w:rPr>
          <w:rFonts w:asciiTheme="minorHAnsi" w:hAnsiTheme="minorHAnsi"/>
          <w:sz w:val="22"/>
        </w:rPr>
      </w:pPr>
      <w:r w:rsidRPr="00B24C06">
        <w:rPr>
          <w:rFonts w:asciiTheme="minorHAnsi" w:hAnsiTheme="minorHAnsi"/>
          <w:sz w:val="22"/>
        </w:rPr>
        <w:t>5-6 times per week</w:t>
      </w:r>
    </w:p>
    <w:p w:rsidR="00B24C06" w:rsidRDefault="00B24C06" w:rsidP="00B24C06">
      <w:pPr>
        <w:pStyle w:val="ListParagraph"/>
        <w:numPr>
          <w:ilvl w:val="0"/>
          <w:numId w:val="33"/>
        </w:numPr>
        <w:spacing w:after="0" w:line="240" w:lineRule="auto"/>
        <w:rPr>
          <w:rFonts w:asciiTheme="minorHAnsi" w:hAnsiTheme="minorHAnsi"/>
          <w:sz w:val="22"/>
        </w:rPr>
      </w:pPr>
      <w:r w:rsidRPr="00B24C06">
        <w:rPr>
          <w:rFonts w:asciiTheme="minorHAnsi" w:hAnsiTheme="minorHAnsi"/>
          <w:sz w:val="22"/>
        </w:rPr>
        <w:t>7 or more times per week</w:t>
      </w:r>
    </w:p>
    <w:p w:rsidR="00B24C06" w:rsidRDefault="00B24C06" w:rsidP="00B24C06">
      <w:pPr>
        <w:pStyle w:val="ListParagraph"/>
        <w:numPr>
          <w:ilvl w:val="0"/>
          <w:numId w:val="33"/>
        </w:numPr>
        <w:spacing w:after="0" w:line="240" w:lineRule="auto"/>
        <w:rPr>
          <w:rFonts w:asciiTheme="minorHAnsi" w:hAnsiTheme="minorHAnsi"/>
          <w:sz w:val="22"/>
        </w:rPr>
      </w:pPr>
      <w:r w:rsidRPr="00B24C06">
        <w:rPr>
          <w:rFonts w:asciiTheme="minorHAnsi" w:hAnsiTheme="minorHAnsi"/>
          <w:sz w:val="22"/>
        </w:rPr>
        <w:t>Don’t know</w:t>
      </w:r>
    </w:p>
    <w:p w:rsidR="00B24C06" w:rsidRDefault="00B24C06" w:rsidP="00B24C06">
      <w:pPr>
        <w:spacing w:after="0" w:line="240" w:lineRule="auto"/>
      </w:pPr>
    </w:p>
    <w:p w:rsidR="00B24C06" w:rsidRDefault="00B24C06" w:rsidP="00B24C06">
      <w:pPr>
        <w:spacing w:after="0" w:line="240" w:lineRule="auto"/>
      </w:pPr>
      <w:r>
        <w:t>c.11. How often do you eat battered or fried foods (e.g., fish and chips)?</w:t>
      </w:r>
    </w:p>
    <w:p w:rsidR="00B24C06" w:rsidRPr="00B24C06" w:rsidRDefault="00B24C06" w:rsidP="00B24C06">
      <w:pPr>
        <w:pStyle w:val="ListParagraph"/>
        <w:numPr>
          <w:ilvl w:val="0"/>
          <w:numId w:val="34"/>
        </w:numPr>
        <w:spacing w:after="0" w:line="240" w:lineRule="auto"/>
        <w:rPr>
          <w:rFonts w:asciiTheme="minorHAnsi" w:hAnsiTheme="minorHAnsi"/>
          <w:sz w:val="22"/>
        </w:rPr>
      </w:pPr>
      <w:r w:rsidRPr="00B24C06">
        <w:rPr>
          <w:rFonts w:asciiTheme="minorHAnsi" w:hAnsiTheme="minorHAnsi"/>
          <w:sz w:val="22"/>
        </w:rPr>
        <w:lastRenderedPageBreak/>
        <w:t>Never</w:t>
      </w:r>
    </w:p>
    <w:p w:rsidR="00B24C06" w:rsidRPr="00B24C06" w:rsidRDefault="00B24C06" w:rsidP="00B24C06">
      <w:pPr>
        <w:pStyle w:val="ListParagraph"/>
        <w:numPr>
          <w:ilvl w:val="0"/>
          <w:numId w:val="34"/>
        </w:numPr>
        <w:spacing w:after="0" w:line="240" w:lineRule="auto"/>
        <w:rPr>
          <w:rFonts w:asciiTheme="minorHAnsi" w:hAnsiTheme="minorHAnsi"/>
          <w:sz w:val="22"/>
        </w:rPr>
      </w:pPr>
      <w:r w:rsidRPr="00B24C06">
        <w:rPr>
          <w:rFonts w:asciiTheme="minorHAnsi" w:hAnsiTheme="minorHAnsi"/>
          <w:sz w:val="22"/>
        </w:rPr>
        <w:t>Less than once per week</w:t>
      </w:r>
    </w:p>
    <w:p w:rsidR="00B24C06" w:rsidRPr="00B24C06" w:rsidRDefault="00B24C06" w:rsidP="00B24C06">
      <w:pPr>
        <w:pStyle w:val="ListParagraph"/>
        <w:numPr>
          <w:ilvl w:val="0"/>
          <w:numId w:val="34"/>
        </w:numPr>
        <w:spacing w:after="0" w:line="240" w:lineRule="auto"/>
        <w:rPr>
          <w:rFonts w:asciiTheme="minorHAnsi" w:hAnsiTheme="minorHAnsi"/>
          <w:sz w:val="22"/>
        </w:rPr>
      </w:pPr>
      <w:r w:rsidRPr="00B24C06">
        <w:rPr>
          <w:rFonts w:asciiTheme="minorHAnsi" w:hAnsiTheme="minorHAnsi"/>
          <w:sz w:val="22"/>
        </w:rPr>
        <w:t>1-2 times per week</w:t>
      </w:r>
    </w:p>
    <w:p w:rsidR="00B24C06" w:rsidRPr="00B24C06" w:rsidRDefault="00B24C06" w:rsidP="00B24C06">
      <w:pPr>
        <w:pStyle w:val="ListParagraph"/>
        <w:numPr>
          <w:ilvl w:val="0"/>
          <w:numId w:val="34"/>
        </w:numPr>
        <w:spacing w:after="0" w:line="240" w:lineRule="auto"/>
        <w:rPr>
          <w:rFonts w:asciiTheme="minorHAnsi" w:hAnsiTheme="minorHAnsi"/>
          <w:sz w:val="22"/>
        </w:rPr>
      </w:pPr>
      <w:r w:rsidRPr="00B24C06">
        <w:rPr>
          <w:rFonts w:asciiTheme="minorHAnsi" w:hAnsiTheme="minorHAnsi"/>
          <w:sz w:val="22"/>
        </w:rPr>
        <w:t>3-4 times per week</w:t>
      </w:r>
    </w:p>
    <w:p w:rsidR="00B24C06" w:rsidRPr="00B24C06" w:rsidRDefault="00B24C06" w:rsidP="00B24C06">
      <w:pPr>
        <w:pStyle w:val="ListParagraph"/>
        <w:numPr>
          <w:ilvl w:val="0"/>
          <w:numId w:val="34"/>
        </w:numPr>
        <w:spacing w:after="0" w:line="240" w:lineRule="auto"/>
        <w:rPr>
          <w:rFonts w:asciiTheme="minorHAnsi" w:hAnsiTheme="minorHAnsi"/>
          <w:sz w:val="22"/>
        </w:rPr>
      </w:pPr>
      <w:r w:rsidRPr="00B24C06">
        <w:rPr>
          <w:rFonts w:asciiTheme="minorHAnsi" w:hAnsiTheme="minorHAnsi"/>
          <w:sz w:val="22"/>
        </w:rPr>
        <w:t>5-6 times per week</w:t>
      </w:r>
    </w:p>
    <w:p w:rsidR="00B24C06" w:rsidRDefault="00B24C06" w:rsidP="00B24C06">
      <w:pPr>
        <w:pStyle w:val="ListParagraph"/>
        <w:numPr>
          <w:ilvl w:val="0"/>
          <w:numId w:val="34"/>
        </w:numPr>
        <w:spacing w:after="0" w:line="240" w:lineRule="auto"/>
        <w:rPr>
          <w:rFonts w:asciiTheme="minorHAnsi" w:hAnsiTheme="minorHAnsi"/>
          <w:sz w:val="22"/>
        </w:rPr>
      </w:pPr>
      <w:r w:rsidRPr="00B24C06">
        <w:rPr>
          <w:rFonts w:asciiTheme="minorHAnsi" w:hAnsiTheme="minorHAnsi"/>
          <w:sz w:val="22"/>
        </w:rPr>
        <w:t>7 or more times per week</w:t>
      </w:r>
    </w:p>
    <w:p w:rsidR="00B24C06" w:rsidRDefault="00B24C06" w:rsidP="00B24C06">
      <w:pPr>
        <w:pStyle w:val="ListParagraph"/>
        <w:numPr>
          <w:ilvl w:val="0"/>
          <w:numId w:val="34"/>
        </w:numPr>
        <w:spacing w:after="0" w:line="240" w:lineRule="auto"/>
        <w:rPr>
          <w:rFonts w:asciiTheme="minorHAnsi" w:hAnsiTheme="minorHAnsi"/>
          <w:sz w:val="22"/>
        </w:rPr>
      </w:pPr>
      <w:r w:rsidRPr="00B24C06">
        <w:rPr>
          <w:rFonts w:asciiTheme="minorHAnsi" w:hAnsiTheme="minorHAnsi"/>
          <w:sz w:val="22"/>
        </w:rPr>
        <w:t>Don’t know</w:t>
      </w:r>
    </w:p>
    <w:p w:rsidR="00B24C06" w:rsidRPr="00B24C06" w:rsidRDefault="00B24C06" w:rsidP="00B24C06">
      <w:pPr>
        <w:spacing w:after="0" w:line="240" w:lineRule="auto"/>
      </w:pPr>
    </w:p>
    <w:p w:rsidR="00571FCF" w:rsidRPr="00B24C06" w:rsidRDefault="00B24C06" w:rsidP="00B24C06">
      <w:pPr>
        <w:pStyle w:val="Unpublished"/>
        <w:widowControl w:val="0"/>
        <w:ind w:left="720" w:hanging="720"/>
        <w:rPr>
          <w:rFonts w:asciiTheme="minorHAnsi" w:hAnsiTheme="minorHAnsi" w:cs="Arial"/>
          <w:bCs/>
          <w:sz w:val="22"/>
          <w:szCs w:val="22"/>
          <w:lang w:val="en-US"/>
        </w:rPr>
      </w:pPr>
      <w:r w:rsidRPr="00B24C06">
        <w:rPr>
          <w:rFonts w:asciiTheme="minorHAnsi" w:hAnsiTheme="minorHAnsi" w:cs="Arial"/>
          <w:bCs/>
          <w:sz w:val="22"/>
          <w:szCs w:val="22"/>
          <w:lang w:val="en-US"/>
        </w:rPr>
        <w:t>c.13</w:t>
      </w:r>
      <w:r w:rsidR="00571FCF" w:rsidRPr="00B24C06">
        <w:rPr>
          <w:rFonts w:asciiTheme="minorHAnsi" w:hAnsiTheme="minorHAnsi" w:cs="Arial"/>
          <w:bCs/>
          <w:sz w:val="22"/>
          <w:szCs w:val="22"/>
          <w:lang w:val="en-US"/>
        </w:rPr>
        <w:tab/>
        <w:t xml:space="preserve">On </w:t>
      </w:r>
      <w:r w:rsidR="00571FCF" w:rsidRPr="00B24C06">
        <w:rPr>
          <w:rFonts w:asciiTheme="minorHAnsi" w:hAnsiTheme="minorHAnsi" w:cs="Arial"/>
          <w:bCs/>
          <w:sz w:val="22"/>
          <w:szCs w:val="22"/>
          <w:u w:val="single"/>
          <w:lang w:val="en-US"/>
        </w:rPr>
        <w:t>average</w:t>
      </w:r>
      <w:r w:rsidR="00571FCF" w:rsidRPr="00B24C06">
        <w:rPr>
          <w:rFonts w:asciiTheme="minorHAnsi" w:hAnsiTheme="minorHAnsi" w:cs="Arial"/>
          <w:bCs/>
          <w:sz w:val="22"/>
          <w:szCs w:val="22"/>
          <w:lang w:val="en-US"/>
        </w:rPr>
        <w:t xml:space="preserve">, how many </w:t>
      </w:r>
      <w:r w:rsidR="00571FCF" w:rsidRPr="00B24C06">
        <w:rPr>
          <w:rFonts w:asciiTheme="minorHAnsi" w:hAnsiTheme="minorHAnsi" w:cs="Arial"/>
          <w:bCs/>
          <w:sz w:val="22"/>
          <w:szCs w:val="22"/>
          <w:u w:val="single"/>
          <w:lang w:val="en-US"/>
        </w:rPr>
        <w:t>servings</w:t>
      </w:r>
      <w:r w:rsidR="00571FCF" w:rsidRPr="00B24C06">
        <w:rPr>
          <w:rFonts w:asciiTheme="minorHAnsi" w:hAnsiTheme="minorHAnsi" w:cs="Arial"/>
          <w:bCs/>
          <w:sz w:val="22"/>
          <w:szCs w:val="22"/>
          <w:lang w:val="en-US"/>
        </w:rPr>
        <w:t xml:space="preserve"> of fruit do you eat per day?  Please include all fresh, frozen, canned and stewed fruit.  Do </w:t>
      </w:r>
      <w:r w:rsidR="00571FCF" w:rsidRPr="00B24C06">
        <w:rPr>
          <w:rFonts w:asciiTheme="minorHAnsi" w:hAnsiTheme="minorHAnsi" w:cs="Arial"/>
          <w:bCs/>
          <w:sz w:val="22"/>
          <w:szCs w:val="22"/>
          <w:u w:val="single"/>
          <w:lang w:val="en-US"/>
        </w:rPr>
        <w:t>not</w:t>
      </w:r>
      <w:r w:rsidR="00571FCF" w:rsidRPr="00B24C06">
        <w:rPr>
          <w:rFonts w:asciiTheme="minorHAnsi" w:hAnsiTheme="minorHAnsi" w:cs="Arial"/>
          <w:bCs/>
          <w:sz w:val="22"/>
          <w:szCs w:val="22"/>
          <w:lang w:val="en-US"/>
        </w:rPr>
        <w:t xml:space="preserve"> include fruit juice or dried fruit.  A </w:t>
      </w:r>
      <w:r w:rsidR="00571FCF" w:rsidRPr="00B24C06">
        <w:rPr>
          <w:rFonts w:asciiTheme="minorHAnsi" w:hAnsiTheme="minorHAnsi" w:cs="Arial"/>
          <w:bCs/>
          <w:sz w:val="22"/>
          <w:szCs w:val="22"/>
          <w:u w:val="single"/>
          <w:lang w:val="en-US"/>
        </w:rPr>
        <w:t>‘serving’</w:t>
      </w:r>
      <w:r w:rsidR="00571FCF" w:rsidRPr="00B24C06">
        <w:rPr>
          <w:rFonts w:asciiTheme="minorHAnsi" w:hAnsiTheme="minorHAnsi" w:cs="Arial"/>
          <w:bCs/>
          <w:sz w:val="22"/>
          <w:szCs w:val="22"/>
          <w:lang w:val="en-US"/>
        </w:rPr>
        <w:t xml:space="preserve"> = 1 medium piece </w:t>
      </w:r>
      <w:r w:rsidR="00571FCF" w:rsidRPr="00B24C06">
        <w:rPr>
          <w:rFonts w:asciiTheme="minorHAnsi" w:hAnsiTheme="minorHAnsi" w:cs="Arial"/>
          <w:bCs/>
          <w:sz w:val="22"/>
          <w:szCs w:val="22"/>
          <w:u w:val="single"/>
          <w:lang w:val="en-US"/>
        </w:rPr>
        <w:t>or</w:t>
      </w:r>
      <w:r w:rsidR="00571FCF" w:rsidRPr="00B24C06">
        <w:rPr>
          <w:rFonts w:asciiTheme="minorHAnsi" w:hAnsiTheme="minorHAnsi" w:cs="Arial"/>
          <w:bCs/>
          <w:sz w:val="22"/>
          <w:szCs w:val="22"/>
          <w:lang w:val="en-US"/>
        </w:rPr>
        <w:t xml:space="preserve"> 2 small pieces of fruit </w:t>
      </w:r>
      <w:r w:rsidR="00571FCF" w:rsidRPr="00B24C06">
        <w:rPr>
          <w:rFonts w:asciiTheme="minorHAnsi" w:hAnsiTheme="minorHAnsi" w:cs="Arial"/>
          <w:bCs/>
          <w:sz w:val="22"/>
          <w:szCs w:val="22"/>
          <w:u w:val="single"/>
          <w:lang w:val="en-US"/>
        </w:rPr>
        <w:t>or</w:t>
      </w:r>
      <w:r w:rsidR="00571FCF" w:rsidRPr="00B24C06">
        <w:rPr>
          <w:rFonts w:asciiTheme="minorHAnsi" w:hAnsiTheme="minorHAnsi" w:cs="Arial"/>
          <w:bCs/>
          <w:sz w:val="22"/>
          <w:szCs w:val="22"/>
          <w:lang w:val="en-US"/>
        </w:rPr>
        <w:t xml:space="preserve"> ½ cup of stewed fruit.  For example, 1 apple + 2 small apricots = 2 servings.</w:t>
      </w:r>
    </w:p>
    <w:p w:rsidR="00571FCF" w:rsidRPr="00B24C06" w:rsidRDefault="00571FCF" w:rsidP="00571FCF">
      <w:pPr>
        <w:widowControl w:val="0"/>
        <w:tabs>
          <w:tab w:val="left" w:pos="567"/>
          <w:tab w:val="left" w:pos="1134"/>
          <w:tab w:val="left" w:pos="2793"/>
        </w:tabs>
        <w:spacing w:after="0" w:line="240" w:lineRule="auto"/>
        <w:ind w:left="1140" w:hanging="456"/>
        <w:rPr>
          <w:rFonts w:cs="Arial"/>
        </w:rPr>
      </w:pPr>
      <w:r w:rsidRPr="00B24C06">
        <w:rPr>
          <w:rFonts w:cs="Arial"/>
        </w:rPr>
        <w:t>1</w:t>
      </w:r>
      <w:r w:rsidRPr="00B24C06">
        <w:rPr>
          <w:rFonts w:cs="Arial"/>
        </w:rPr>
        <w:tab/>
        <w:t>I don’t eat fruit</w:t>
      </w:r>
    </w:p>
    <w:p w:rsidR="00571FCF" w:rsidRPr="00B24C06" w:rsidRDefault="00571FCF" w:rsidP="00571FCF">
      <w:pPr>
        <w:widowControl w:val="0"/>
        <w:tabs>
          <w:tab w:val="left" w:pos="567"/>
          <w:tab w:val="left" w:pos="1134"/>
          <w:tab w:val="left" w:pos="2793"/>
        </w:tabs>
        <w:spacing w:after="0" w:line="240" w:lineRule="auto"/>
        <w:ind w:left="1140" w:hanging="456"/>
        <w:rPr>
          <w:rFonts w:cs="Arial"/>
        </w:rPr>
      </w:pPr>
      <w:r w:rsidRPr="00B24C06">
        <w:rPr>
          <w:rFonts w:cs="Arial"/>
        </w:rPr>
        <w:t>2</w:t>
      </w:r>
      <w:r w:rsidRPr="00B24C06">
        <w:rPr>
          <w:rFonts w:cs="Arial"/>
        </w:rPr>
        <w:tab/>
        <w:t>Less than 1 per day</w:t>
      </w:r>
    </w:p>
    <w:p w:rsidR="00571FCF" w:rsidRPr="00B24C06" w:rsidRDefault="00571FCF" w:rsidP="00571FCF">
      <w:pPr>
        <w:widowControl w:val="0"/>
        <w:tabs>
          <w:tab w:val="left" w:pos="567"/>
          <w:tab w:val="left" w:pos="1134"/>
          <w:tab w:val="left" w:pos="2793"/>
        </w:tabs>
        <w:spacing w:after="0" w:line="240" w:lineRule="auto"/>
        <w:ind w:left="1140" w:hanging="456"/>
        <w:rPr>
          <w:rFonts w:cs="Arial"/>
        </w:rPr>
      </w:pPr>
      <w:r w:rsidRPr="00B24C06">
        <w:rPr>
          <w:rFonts w:cs="Arial"/>
        </w:rPr>
        <w:t>3</w:t>
      </w:r>
      <w:r w:rsidRPr="00B24C06">
        <w:rPr>
          <w:rFonts w:cs="Arial"/>
        </w:rPr>
        <w:tab/>
        <w:t>1 serving per day</w:t>
      </w:r>
    </w:p>
    <w:p w:rsidR="00571FCF" w:rsidRPr="00B24C06" w:rsidRDefault="00571FCF" w:rsidP="00571FCF">
      <w:pPr>
        <w:widowControl w:val="0"/>
        <w:tabs>
          <w:tab w:val="left" w:pos="567"/>
          <w:tab w:val="left" w:pos="1134"/>
          <w:tab w:val="left" w:pos="2793"/>
        </w:tabs>
        <w:spacing w:after="0" w:line="240" w:lineRule="auto"/>
        <w:ind w:left="1140" w:hanging="456"/>
        <w:rPr>
          <w:rFonts w:cs="Arial"/>
        </w:rPr>
      </w:pPr>
      <w:r w:rsidRPr="00B24C06">
        <w:rPr>
          <w:rFonts w:cs="Arial"/>
        </w:rPr>
        <w:t>4</w:t>
      </w:r>
      <w:r w:rsidRPr="00B24C06">
        <w:rPr>
          <w:rFonts w:cs="Arial"/>
        </w:rPr>
        <w:tab/>
        <w:t>2 servings per day</w:t>
      </w:r>
    </w:p>
    <w:p w:rsidR="00571FCF" w:rsidRPr="00B24C06" w:rsidRDefault="00571FCF" w:rsidP="00571FCF">
      <w:pPr>
        <w:widowControl w:val="0"/>
        <w:tabs>
          <w:tab w:val="left" w:pos="567"/>
          <w:tab w:val="left" w:pos="1134"/>
          <w:tab w:val="left" w:pos="2793"/>
        </w:tabs>
        <w:spacing w:after="0" w:line="240" w:lineRule="auto"/>
        <w:ind w:left="1140" w:hanging="456"/>
        <w:rPr>
          <w:rFonts w:cs="Arial"/>
        </w:rPr>
      </w:pPr>
      <w:r w:rsidRPr="00B24C06">
        <w:rPr>
          <w:rFonts w:cs="Arial"/>
        </w:rPr>
        <w:t>5</w:t>
      </w:r>
      <w:r w:rsidRPr="00B24C06">
        <w:rPr>
          <w:rFonts w:cs="Arial"/>
        </w:rPr>
        <w:tab/>
        <w:t>3 servings per day</w:t>
      </w:r>
    </w:p>
    <w:p w:rsidR="00571FCF" w:rsidRPr="00B24C06" w:rsidRDefault="00571FCF" w:rsidP="00571FCF">
      <w:pPr>
        <w:widowControl w:val="0"/>
        <w:tabs>
          <w:tab w:val="left" w:pos="567"/>
          <w:tab w:val="left" w:pos="1134"/>
          <w:tab w:val="left" w:pos="2793"/>
        </w:tabs>
        <w:spacing w:after="0" w:line="240" w:lineRule="auto"/>
        <w:ind w:left="1140" w:hanging="456"/>
        <w:rPr>
          <w:rFonts w:cs="Arial"/>
        </w:rPr>
      </w:pPr>
      <w:r w:rsidRPr="00B24C06">
        <w:rPr>
          <w:rFonts w:cs="Arial"/>
        </w:rPr>
        <w:t>6</w:t>
      </w:r>
      <w:r w:rsidRPr="00B24C06">
        <w:rPr>
          <w:rFonts w:cs="Arial"/>
        </w:rPr>
        <w:tab/>
        <w:t>4 or more servings per day</w:t>
      </w:r>
    </w:p>
    <w:p w:rsidR="00571FCF" w:rsidRPr="00B24C06" w:rsidRDefault="00B24C06" w:rsidP="00B24C06">
      <w:pPr>
        <w:pStyle w:val="Unpublished"/>
        <w:widowControl w:val="0"/>
        <w:tabs>
          <w:tab w:val="left" w:pos="1140"/>
        </w:tabs>
        <w:ind w:left="686"/>
        <w:rPr>
          <w:rFonts w:asciiTheme="minorHAnsi" w:hAnsiTheme="minorHAnsi" w:cs="Arial"/>
          <w:sz w:val="22"/>
        </w:rPr>
      </w:pPr>
      <w:r>
        <w:rPr>
          <w:rFonts w:asciiTheme="minorHAnsi" w:hAnsiTheme="minorHAnsi" w:cs="Arial"/>
          <w:sz w:val="22"/>
        </w:rPr>
        <w:t>.K</w:t>
      </w:r>
      <w:r>
        <w:rPr>
          <w:rFonts w:asciiTheme="minorHAnsi" w:hAnsiTheme="minorHAnsi" w:cs="Arial"/>
          <w:sz w:val="22"/>
        </w:rPr>
        <w:tab/>
        <w:t>Don’t know</w:t>
      </w:r>
    </w:p>
    <w:p w:rsidR="00571FCF" w:rsidRPr="00B24C06" w:rsidRDefault="00571FCF" w:rsidP="00571FCF">
      <w:pPr>
        <w:widowControl w:val="0"/>
        <w:spacing w:after="0" w:line="240" w:lineRule="auto"/>
        <w:rPr>
          <w:rFonts w:cs="Arial"/>
          <w:lang w:val="en-US"/>
        </w:rPr>
      </w:pPr>
    </w:p>
    <w:p w:rsidR="00571FCF" w:rsidRPr="00B24C06" w:rsidRDefault="00B24C06" w:rsidP="00571FCF">
      <w:pPr>
        <w:pStyle w:val="Unpublished"/>
        <w:widowControl w:val="0"/>
        <w:ind w:left="720" w:hanging="720"/>
        <w:rPr>
          <w:rFonts w:asciiTheme="minorHAnsi" w:hAnsiTheme="minorHAnsi" w:cs="Arial"/>
          <w:bCs/>
          <w:sz w:val="22"/>
          <w:szCs w:val="22"/>
          <w:lang w:val="en-US"/>
        </w:rPr>
      </w:pPr>
      <w:r>
        <w:rPr>
          <w:rFonts w:asciiTheme="minorHAnsi" w:hAnsiTheme="minorHAnsi" w:cs="Arial"/>
          <w:bCs/>
          <w:sz w:val="22"/>
          <w:szCs w:val="22"/>
          <w:lang w:val="en-US"/>
        </w:rPr>
        <w:t>c.14</w:t>
      </w:r>
      <w:r w:rsidR="00571FCF" w:rsidRPr="00B24C06">
        <w:rPr>
          <w:rFonts w:asciiTheme="minorHAnsi" w:hAnsiTheme="minorHAnsi" w:cs="Arial"/>
          <w:bCs/>
          <w:sz w:val="22"/>
          <w:szCs w:val="22"/>
          <w:lang w:val="en-US"/>
        </w:rPr>
        <w:t xml:space="preserve"> </w:t>
      </w:r>
      <w:r w:rsidR="00571FCF" w:rsidRPr="00B24C06">
        <w:rPr>
          <w:rFonts w:asciiTheme="minorHAnsi" w:hAnsiTheme="minorHAnsi" w:cs="Arial"/>
          <w:bCs/>
          <w:sz w:val="22"/>
          <w:szCs w:val="22"/>
          <w:lang w:val="en-US"/>
        </w:rPr>
        <w:tab/>
        <w:t xml:space="preserve">On </w:t>
      </w:r>
      <w:r w:rsidR="00571FCF" w:rsidRPr="00B24C06">
        <w:rPr>
          <w:rFonts w:asciiTheme="minorHAnsi" w:hAnsiTheme="minorHAnsi" w:cs="Arial"/>
          <w:bCs/>
          <w:sz w:val="22"/>
          <w:szCs w:val="22"/>
          <w:u w:val="single"/>
          <w:lang w:val="en-US"/>
        </w:rPr>
        <w:t>average</w:t>
      </w:r>
      <w:r w:rsidR="00571FCF" w:rsidRPr="00B24C06">
        <w:rPr>
          <w:rFonts w:asciiTheme="minorHAnsi" w:hAnsiTheme="minorHAnsi" w:cs="Arial"/>
          <w:bCs/>
          <w:sz w:val="22"/>
          <w:szCs w:val="22"/>
          <w:lang w:val="en-US"/>
        </w:rPr>
        <w:t xml:space="preserve">, how many </w:t>
      </w:r>
      <w:r w:rsidR="00571FCF" w:rsidRPr="00B24C06">
        <w:rPr>
          <w:rFonts w:asciiTheme="minorHAnsi" w:hAnsiTheme="minorHAnsi" w:cs="Arial"/>
          <w:bCs/>
          <w:sz w:val="22"/>
          <w:szCs w:val="22"/>
          <w:u w:val="single"/>
          <w:lang w:val="en-US"/>
        </w:rPr>
        <w:t>servings</w:t>
      </w:r>
      <w:r w:rsidR="00571FCF" w:rsidRPr="00B24C06">
        <w:rPr>
          <w:rFonts w:asciiTheme="minorHAnsi" w:hAnsiTheme="minorHAnsi" w:cs="Arial"/>
          <w:bCs/>
          <w:sz w:val="22"/>
          <w:szCs w:val="22"/>
          <w:lang w:val="en-US"/>
        </w:rPr>
        <w:t xml:space="preserve"> of vegetables do you eat per day?  Please include all fresh, frozen and canned vegetables.  Do </w:t>
      </w:r>
      <w:r w:rsidR="00571FCF" w:rsidRPr="00B24C06">
        <w:rPr>
          <w:rFonts w:asciiTheme="minorHAnsi" w:hAnsiTheme="minorHAnsi" w:cs="Arial"/>
          <w:bCs/>
          <w:sz w:val="22"/>
          <w:szCs w:val="22"/>
          <w:u w:val="single"/>
          <w:lang w:val="en-US"/>
        </w:rPr>
        <w:t>not</w:t>
      </w:r>
      <w:r w:rsidR="00571FCF" w:rsidRPr="00B24C06">
        <w:rPr>
          <w:rFonts w:asciiTheme="minorHAnsi" w:hAnsiTheme="minorHAnsi" w:cs="Arial"/>
          <w:bCs/>
          <w:sz w:val="22"/>
          <w:szCs w:val="22"/>
          <w:lang w:val="en-US"/>
        </w:rPr>
        <w:t xml:space="preserve"> include vegetable juices.  A </w:t>
      </w:r>
      <w:r w:rsidR="00571FCF" w:rsidRPr="00B24C06">
        <w:rPr>
          <w:rFonts w:asciiTheme="minorHAnsi" w:hAnsiTheme="minorHAnsi" w:cs="Arial"/>
          <w:bCs/>
          <w:sz w:val="22"/>
          <w:szCs w:val="22"/>
          <w:u w:val="single"/>
          <w:lang w:val="en-US"/>
        </w:rPr>
        <w:t>‘serving’</w:t>
      </w:r>
      <w:r w:rsidR="00571FCF" w:rsidRPr="00B24C06">
        <w:rPr>
          <w:rFonts w:asciiTheme="minorHAnsi" w:hAnsiTheme="minorHAnsi" w:cs="Arial"/>
          <w:bCs/>
          <w:sz w:val="22"/>
          <w:szCs w:val="22"/>
          <w:lang w:val="en-US"/>
        </w:rPr>
        <w:t xml:space="preserve"> = 1 medium potato/kumara </w:t>
      </w:r>
      <w:r w:rsidR="00571FCF" w:rsidRPr="00B24C06">
        <w:rPr>
          <w:rFonts w:asciiTheme="minorHAnsi" w:hAnsiTheme="minorHAnsi" w:cs="Arial"/>
          <w:bCs/>
          <w:sz w:val="22"/>
          <w:szCs w:val="22"/>
          <w:u w:val="single"/>
          <w:lang w:val="en-US"/>
        </w:rPr>
        <w:t>or</w:t>
      </w:r>
      <w:r w:rsidR="00571FCF" w:rsidRPr="00B24C06">
        <w:rPr>
          <w:rFonts w:asciiTheme="minorHAnsi" w:hAnsiTheme="minorHAnsi" w:cs="Arial"/>
          <w:bCs/>
          <w:sz w:val="22"/>
          <w:szCs w:val="22"/>
          <w:lang w:val="en-US"/>
        </w:rPr>
        <w:t xml:space="preserve"> ½ cup cooked vegetables </w:t>
      </w:r>
      <w:r w:rsidR="00571FCF" w:rsidRPr="00B24C06">
        <w:rPr>
          <w:rFonts w:asciiTheme="minorHAnsi" w:hAnsiTheme="minorHAnsi" w:cs="Arial"/>
          <w:bCs/>
          <w:sz w:val="22"/>
          <w:szCs w:val="22"/>
          <w:u w:val="single"/>
          <w:lang w:val="en-US"/>
        </w:rPr>
        <w:t>or</w:t>
      </w:r>
      <w:r w:rsidR="00571FCF" w:rsidRPr="00B24C06">
        <w:rPr>
          <w:rFonts w:asciiTheme="minorHAnsi" w:hAnsiTheme="minorHAnsi" w:cs="Arial"/>
          <w:bCs/>
          <w:sz w:val="22"/>
          <w:szCs w:val="22"/>
          <w:lang w:val="en-US"/>
        </w:rPr>
        <w:t xml:space="preserve"> 1 cup of salad vegetables.  For example, 2 medium potatoes + ½ cup of peas = 3 servings.</w:t>
      </w:r>
    </w:p>
    <w:p w:rsidR="00571FCF" w:rsidRPr="00B24C06" w:rsidRDefault="00571FCF" w:rsidP="00571FCF">
      <w:pPr>
        <w:widowControl w:val="0"/>
        <w:tabs>
          <w:tab w:val="left" w:pos="567"/>
          <w:tab w:val="left" w:pos="1134"/>
          <w:tab w:val="left" w:pos="2793"/>
        </w:tabs>
        <w:spacing w:after="0" w:line="240" w:lineRule="auto"/>
        <w:ind w:left="1140" w:hanging="456"/>
        <w:rPr>
          <w:rFonts w:cs="Arial"/>
        </w:rPr>
      </w:pPr>
      <w:r w:rsidRPr="00B24C06">
        <w:rPr>
          <w:rFonts w:cs="Arial"/>
        </w:rPr>
        <w:t>1</w:t>
      </w:r>
      <w:r w:rsidRPr="00B24C06">
        <w:rPr>
          <w:rFonts w:cs="Arial"/>
        </w:rPr>
        <w:tab/>
        <w:t>I don’t eat vegetables</w:t>
      </w:r>
    </w:p>
    <w:p w:rsidR="00571FCF" w:rsidRPr="00B24C06" w:rsidRDefault="00571FCF" w:rsidP="00571FCF">
      <w:pPr>
        <w:widowControl w:val="0"/>
        <w:tabs>
          <w:tab w:val="left" w:pos="567"/>
          <w:tab w:val="left" w:pos="1134"/>
          <w:tab w:val="left" w:pos="2793"/>
        </w:tabs>
        <w:spacing w:after="0" w:line="240" w:lineRule="auto"/>
        <w:ind w:left="1140" w:hanging="456"/>
        <w:rPr>
          <w:rFonts w:cs="Arial"/>
        </w:rPr>
      </w:pPr>
      <w:r w:rsidRPr="00B24C06">
        <w:rPr>
          <w:rFonts w:cs="Arial"/>
        </w:rPr>
        <w:t>2</w:t>
      </w:r>
      <w:r w:rsidRPr="00B24C06">
        <w:rPr>
          <w:rFonts w:cs="Arial"/>
        </w:rPr>
        <w:tab/>
        <w:t>Less than 1 per day</w:t>
      </w:r>
    </w:p>
    <w:p w:rsidR="00571FCF" w:rsidRPr="00B24C06" w:rsidRDefault="00571FCF" w:rsidP="00571FCF">
      <w:pPr>
        <w:widowControl w:val="0"/>
        <w:tabs>
          <w:tab w:val="left" w:pos="567"/>
          <w:tab w:val="left" w:pos="1134"/>
          <w:tab w:val="left" w:pos="2793"/>
        </w:tabs>
        <w:spacing w:after="0" w:line="240" w:lineRule="auto"/>
        <w:ind w:left="1140" w:hanging="456"/>
        <w:rPr>
          <w:rFonts w:cs="Arial"/>
        </w:rPr>
      </w:pPr>
      <w:r w:rsidRPr="00B24C06">
        <w:rPr>
          <w:rFonts w:cs="Arial"/>
        </w:rPr>
        <w:t>3</w:t>
      </w:r>
      <w:r w:rsidRPr="00B24C06">
        <w:rPr>
          <w:rFonts w:cs="Arial"/>
        </w:rPr>
        <w:tab/>
        <w:t>1 serving per day</w:t>
      </w:r>
    </w:p>
    <w:p w:rsidR="00571FCF" w:rsidRPr="00B24C06" w:rsidRDefault="00571FCF" w:rsidP="00571FCF">
      <w:pPr>
        <w:widowControl w:val="0"/>
        <w:tabs>
          <w:tab w:val="left" w:pos="567"/>
          <w:tab w:val="left" w:pos="1134"/>
          <w:tab w:val="left" w:pos="2793"/>
        </w:tabs>
        <w:spacing w:after="0" w:line="240" w:lineRule="auto"/>
        <w:ind w:left="1140" w:hanging="456"/>
        <w:rPr>
          <w:rFonts w:cs="Arial"/>
        </w:rPr>
      </w:pPr>
      <w:r w:rsidRPr="00B24C06">
        <w:rPr>
          <w:rFonts w:cs="Arial"/>
        </w:rPr>
        <w:t>4</w:t>
      </w:r>
      <w:r w:rsidRPr="00B24C06">
        <w:rPr>
          <w:rFonts w:cs="Arial"/>
        </w:rPr>
        <w:tab/>
        <w:t>2 servings per day</w:t>
      </w:r>
    </w:p>
    <w:p w:rsidR="00571FCF" w:rsidRPr="00B24C06" w:rsidRDefault="00571FCF" w:rsidP="00571FCF">
      <w:pPr>
        <w:widowControl w:val="0"/>
        <w:tabs>
          <w:tab w:val="left" w:pos="567"/>
          <w:tab w:val="left" w:pos="1134"/>
          <w:tab w:val="left" w:pos="2793"/>
        </w:tabs>
        <w:spacing w:after="0" w:line="240" w:lineRule="auto"/>
        <w:ind w:left="1140" w:hanging="456"/>
        <w:rPr>
          <w:rFonts w:cs="Arial"/>
        </w:rPr>
      </w:pPr>
      <w:r w:rsidRPr="00B24C06">
        <w:rPr>
          <w:rFonts w:cs="Arial"/>
        </w:rPr>
        <w:t>5</w:t>
      </w:r>
      <w:r w:rsidRPr="00B24C06">
        <w:rPr>
          <w:rFonts w:cs="Arial"/>
        </w:rPr>
        <w:tab/>
        <w:t>3 servings per day</w:t>
      </w:r>
    </w:p>
    <w:p w:rsidR="00571FCF" w:rsidRPr="00B24C06" w:rsidRDefault="00571FCF" w:rsidP="00571FCF">
      <w:pPr>
        <w:widowControl w:val="0"/>
        <w:tabs>
          <w:tab w:val="left" w:pos="567"/>
          <w:tab w:val="left" w:pos="1134"/>
          <w:tab w:val="left" w:pos="2793"/>
        </w:tabs>
        <w:spacing w:after="0" w:line="240" w:lineRule="auto"/>
        <w:ind w:left="1140" w:hanging="456"/>
        <w:rPr>
          <w:rFonts w:cs="Arial"/>
        </w:rPr>
      </w:pPr>
      <w:r w:rsidRPr="00B24C06">
        <w:rPr>
          <w:rFonts w:cs="Arial"/>
        </w:rPr>
        <w:t>6</w:t>
      </w:r>
      <w:r w:rsidRPr="00B24C06">
        <w:rPr>
          <w:rFonts w:cs="Arial"/>
        </w:rPr>
        <w:tab/>
        <w:t>4 or more servings per day</w:t>
      </w:r>
    </w:p>
    <w:p w:rsidR="00571FCF" w:rsidRDefault="00B24C06" w:rsidP="00B24C06">
      <w:pPr>
        <w:pStyle w:val="Unpublished"/>
        <w:widowControl w:val="0"/>
        <w:tabs>
          <w:tab w:val="left" w:pos="1140"/>
        </w:tabs>
        <w:ind w:left="686"/>
        <w:rPr>
          <w:rFonts w:asciiTheme="minorHAnsi" w:hAnsiTheme="minorHAnsi" w:cs="Arial"/>
          <w:sz w:val="22"/>
        </w:rPr>
      </w:pPr>
      <w:r>
        <w:rPr>
          <w:rFonts w:asciiTheme="minorHAnsi" w:hAnsiTheme="minorHAnsi" w:cs="Arial"/>
          <w:sz w:val="22"/>
        </w:rPr>
        <w:t>.K</w:t>
      </w:r>
      <w:r>
        <w:rPr>
          <w:rFonts w:asciiTheme="minorHAnsi" w:hAnsiTheme="minorHAnsi" w:cs="Arial"/>
          <w:sz w:val="22"/>
        </w:rPr>
        <w:tab/>
        <w:t>Don’t know</w:t>
      </w:r>
    </w:p>
    <w:p w:rsidR="00B24C06" w:rsidRDefault="00B24C06" w:rsidP="00B24C06">
      <w:pPr>
        <w:pStyle w:val="Unpublished"/>
        <w:widowControl w:val="0"/>
        <w:tabs>
          <w:tab w:val="left" w:pos="1140"/>
        </w:tabs>
        <w:rPr>
          <w:rFonts w:asciiTheme="minorHAnsi" w:hAnsiTheme="minorHAnsi" w:cs="Arial"/>
          <w:sz w:val="22"/>
        </w:rPr>
      </w:pPr>
    </w:p>
    <w:p w:rsidR="00734709" w:rsidRDefault="00B24C06" w:rsidP="00B24C06">
      <w:pPr>
        <w:pStyle w:val="Unpublished"/>
        <w:widowControl w:val="0"/>
        <w:tabs>
          <w:tab w:val="left" w:pos="1140"/>
        </w:tabs>
        <w:rPr>
          <w:rFonts w:asciiTheme="minorHAnsi" w:hAnsiTheme="minorHAnsi" w:cs="Arial"/>
          <w:sz w:val="22"/>
        </w:rPr>
      </w:pPr>
      <w:r>
        <w:rPr>
          <w:rFonts w:asciiTheme="minorHAnsi" w:hAnsiTheme="minorHAnsi" w:cs="Arial"/>
          <w:sz w:val="22"/>
        </w:rPr>
        <w:t>c.22 How often do you eat fast food or takeaways from places like McDonalds,etc. Think about breakfast, lunch, dinner and snacks. Do you include times when you have only purchased a drink/beverage.</w:t>
      </w:r>
    </w:p>
    <w:p w:rsidR="00B24C06" w:rsidRPr="00B24C06" w:rsidRDefault="00B24C06" w:rsidP="00B24C06">
      <w:pPr>
        <w:pStyle w:val="ListParagraph"/>
        <w:numPr>
          <w:ilvl w:val="0"/>
          <w:numId w:val="35"/>
        </w:numPr>
        <w:spacing w:after="0" w:line="240" w:lineRule="auto"/>
        <w:rPr>
          <w:rFonts w:asciiTheme="minorHAnsi" w:hAnsiTheme="minorHAnsi"/>
          <w:sz w:val="22"/>
        </w:rPr>
      </w:pPr>
      <w:r w:rsidRPr="00B24C06">
        <w:rPr>
          <w:rFonts w:asciiTheme="minorHAnsi" w:hAnsiTheme="minorHAnsi"/>
          <w:sz w:val="22"/>
        </w:rPr>
        <w:t>Never</w:t>
      </w:r>
    </w:p>
    <w:p w:rsidR="00B24C06" w:rsidRPr="00B24C06" w:rsidRDefault="00B24C06" w:rsidP="00B24C06">
      <w:pPr>
        <w:pStyle w:val="ListParagraph"/>
        <w:numPr>
          <w:ilvl w:val="0"/>
          <w:numId w:val="35"/>
        </w:numPr>
        <w:spacing w:after="0" w:line="240" w:lineRule="auto"/>
        <w:rPr>
          <w:rFonts w:asciiTheme="minorHAnsi" w:hAnsiTheme="minorHAnsi"/>
          <w:sz w:val="22"/>
        </w:rPr>
      </w:pPr>
      <w:r w:rsidRPr="00B24C06">
        <w:rPr>
          <w:rFonts w:asciiTheme="minorHAnsi" w:hAnsiTheme="minorHAnsi"/>
          <w:sz w:val="22"/>
        </w:rPr>
        <w:t>Less than once per week</w:t>
      </w:r>
    </w:p>
    <w:p w:rsidR="00B24C06" w:rsidRPr="00B24C06" w:rsidRDefault="00B24C06" w:rsidP="00B24C06">
      <w:pPr>
        <w:pStyle w:val="ListParagraph"/>
        <w:numPr>
          <w:ilvl w:val="0"/>
          <w:numId w:val="35"/>
        </w:numPr>
        <w:spacing w:after="0" w:line="240" w:lineRule="auto"/>
        <w:rPr>
          <w:rFonts w:asciiTheme="minorHAnsi" w:hAnsiTheme="minorHAnsi"/>
          <w:sz w:val="22"/>
        </w:rPr>
      </w:pPr>
      <w:r w:rsidRPr="00B24C06">
        <w:rPr>
          <w:rFonts w:asciiTheme="minorHAnsi" w:hAnsiTheme="minorHAnsi"/>
          <w:sz w:val="22"/>
        </w:rPr>
        <w:lastRenderedPageBreak/>
        <w:t>1-2 times per week</w:t>
      </w:r>
    </w:p>
    <w:p w:rsidR="00B24C06" w:rsidRPr="00B24C06" w:rsidRDefault="00B24C06" w:rsidP="00B24C06">
      <w:pPr>
        <w:pStyle w:val="ListParagraph"/>
        <w:numPr>
          <w:ilvl w:val="0"/>
          <w:numId w:val="35"/>
        </w:numPr>
        <w:spacing w:after="0" w:line="240" w:lineRule="auto"/>
        <w:rPr>
          <w:rFonts w:asciiTheme="minorHAnsi" w:hAnsiTheme="minorHAnsi"/>
          <w:sz w:val="22"/>
        </w:rPr>
      </w:pPr>
      <w:r w:rsidRPr="00B24C06">
        <w:rPr>
          <w:rFonts w:asciiTheme="minorHAnsi" w:hAnsiTheme="minorHAnsi"/>
          <w:sz w:val="22"/>
        </w:rPr>
        <w:t>3-4 times per week</w:t>
      </w:r>
    </w:p>
    <w:p w:rsidR="00B24C06" w:rsidRPr="00B24C06" w:rsidRDefault="00B24C06" w:rsidP="00B24C06">
      <w:pPr>
        <w:pStyle w:val="ListParagraph"/>
        <w:numPr>
          <w:ilvl w:val="0"/>
          <w:numId w:val="35"/>
        </w:numPr>
        <w:spacing w:after="0" w:line="240" w:lineRule="auto"/>
        <w:rPr>
          <w:rFonts w:asciiTheme="minorHAnsi" w:hAnsiTheme="minorHAnsi"/>
          <w:sz w:val="22"/>
        </w:rPr>
      </w:pPr>
      <w:r w:rsidRPr="00B24C06">
        <w:rPr>
          <w:rFonts w:asciiTheme="minorHAnsi" w:hAnsiTheme="minorHAnsi"/>
          <w:sz w:val="22"/>
        </w:rPr>
        <w:t>5-6 times per week</w:t>
      </w:r>
    </w:p>
    <w:p w:rsidR="00B24C06" w:rsidRDefault="00B24C06" w:rsidP="00B24C06">
      <w:pPr>
        <w:pStyle w:val="ListParagraph"/>
        <w:numPr>
          <w:ilvl w:val="0"/>
          <w:numId w:val="35"/>
        </w:numPr>
        <w:spacing w:after="0" w:line="240" w:lineRule="auto"/>
        <w:rPr>
          <w:rFonts w:asciiTheme="minorHAnsi" w:hAnsiTheme="minorHAnsi"/>
          <w:sz w:val="22"/>
        </w:rPr>
      </w:pPr>
      <w:r w:rsidRPr="00B24C06">
        <w:rPr>
          <w:rFonts w:asciiTheme="minorHAnsi" w:hAnsiTheme="minorHAnsi"/>
          <w:sz w:val="22"/>
        </w:rPr>
        <w:t>7 or more times per week</w:t>
      </w:r>
    </w:p>
    <w:p w:rsidR="00B24C06" w:rsidRDefault="00B24C06" w:rsidP="00B24C06">
      <w:pPr>
        <w:pStyle w:val="ListParagraph"/>
        <w:numPr>
          <w:ilvl w:val="0"/>
          <w:numId w:val="35"/>
        </w:numPr>
        <w:spacing w:after="0" w:line="240" w:lineRule="auto"/>
        <w:rPr>
          <w:rFonts w:asciiTheme="minorHAnsi" w:hAnsiTheme="minorHAnsi"/>
          <w:sz w:val="22"/>
        </w:rPr>
      </w:pPr>
      <w:r w:rsidRPr="00B24C06">
        <w:rPr>
          <w:rFonts w:asciiTheme="minorHAnsi" w:hAnsiTheme="minorHAnsi"/>
          <w:sz w:val="22"/>
        </w:rPr>
        <w:t>Don’t know</w:t>
      </w:r>
    </w:p>
    <w:p w:rsidR="00B24C06" w:rsidRDefault="00B24C06" w:rsidP="00B24C06">
      <w:pPr>
        <w:pStyle w:val="Unpublished"/>
        <w:widowControl w:val="0"/>
        <w:tabs>
          <w:tab w:val="left" w:pos="1140"/>
        </w:tabs>
        <w:rPr>
          <w:rFonts w:asciiTheme="minorHAnsi" w:hAnsiTheme="minorHAnsi" w:cs="Arial"/>
          <w:sz w:val="22"/>
        </w:rPr>
      </w:pPr>
    </w:p>
    <w:p w:rsidR="00B24C06" w:rsidRDefault="00B24C06" w:rsidP="00B24C06">
      <w:pPr>
        <w:pStyle w:val="Unpublished"/>
        <w:widowControl w:val="0"/>
        <w:tabs>
          <w:tab w:val="left" w:pos="1140"/>
        </w:tabs>
        <w:rPr>
          <w:rFonts w:asciiTheme="minorHAnsi" w:hAnsiTheme="minorHAnsi" w:cs="Arial"/>
          <w:sz w:val="22"/>
        </w:rPr>
      </w:pPr>
      <w:r>
        <w:rPr>
          <w:rFonts w:asciiTheme="minorHAnsi" w:hAnsiTheme="minorHAnsi" w:cs="Arial"/>
          <w:sz w:val="22"/>
        </w:rPr>
        <w:t>c.23 How often do you drink fruit juices and drinks. Do not include diet or diabetic varieties.</w:t>
      </w:r>
    </w:p>
    <w:p w:rsidR="00B24C06" w:rsidRPr="00B24C06" w:rsidRDefault="00B24C06" w:rsidP="00B24C06">
      <w:pPr>
        <w:pStyle w:val="ListParagraph"/>
        <w:numPr>
          <w:ilvl w:val="0"/>
          <w:numId w:val="36"/>
        </w:numPr>
        <w:spacing w:after="0" w:line="240" w:lineRule="auto"/>
        <w:rPr>
          <w:rFonts w:asciiTheme="minorHAnsi" w:hAnsiTheme="minorHAnsi"/>
          <w:sz w:val="22"/>
        </w:rPr>
      </w:pPr>
      <w:r w:rsidRPr="00B24C06">
        <w:rPr>
          <w:rFonts w:asciiTheme="minorHAnsi" w:hAnsiTheme="minorHAnsi"/>
          <w:sz w:val="22"/>
        </w:rPr>
        <w:t>Never</w:t>
      </w:r>
    </w:p>
    <w:p w:rsidR="00B24C06" w:rsidRPr="00B24C06" w:rsidRDefault="00B24C06" w:rsidP="00B24C06">
      <w:pPr>
        <w:pStyle w:val="ListParagraph"/>
        <w:numPr>
          <w:ilvl w:val="0"/>
          <w:numId w:val="36"/>
        </w:numPr>
        <w:spacing w:after="0" w:line="240" w:lineRule="auto"/>
        <w:rPr>
          <w:rFonts w:asciiTheme="minorHAnsi" w:hAnsiTheme="minorHAnsi"/>
          <w:sz w:val="22"/>
        </w:rPr>
      </w:pPr>
      <w:r w:rsidRPr="00B24C06">
        <w:rPr>
          <w:rFonts w:asciiTheme="minorHAnsi" w:hAnsiTheme="minorHAnsi"/>
          <w:sz w:val="22"/>
        </w:rPr>
        <w:t>Less than once per week</w:t>
      </w:r>
    </w:p>
    <w:p w:rsidR="00B24C06" w:rsidRPr="00B24C06" w:rsidRDefault="00B24C06" w:rsidP="00B24C06">
      <w:pPr>
        <w:pStyle w:val="ListParagraph"/>
        <w:numPr>
          <w:ilvl w:val="0"/>
          <w:numId w:val="36"/>
        </w:numPr>
        <w:spacing w:after="0" w:line="240" w:lineRule="auto"/>
        <w:rPr>
          <w:rFonts w:asciiTheme="minorHAnsi" w:hAnsiTheme="minorHAnsi"/>
          <w:sz w:val="22"/>
        </w:rPr>
      </w:pPr>
      <w:r w:rsidRPr="00B24C06">
        <w:rPr>
          <w:rFonts w:asciiTheme="minorHAnsi" w:hAnsiTheme="minorHAnsi"/>
          <w:sz w:val="22"/>
        </w:rPr>
        <w:t>1-2 times per week</w:t>
      </w:r>
    </w:p>
    <w:p w:rsidR="00B24C06" w:rsidRPr="00B24C06" w:rsidRDefault="00B24C06" w:rsidP="00B24C06">
      <w:pPr>
        <w:pStyle w:val="ListParagraph"/>
        <w:numPr>
          <w:ilvl w:val="0"/>
          <w:numId w:val="36"/>
        </w:numPr>
        <w:spacing w:after="0" w:line="240" w:lineRule="auto"/>
        <w:rPr>
          <w:rFonts w:asciiTheme="minorHAnsi" w:hAnsiTheme="minorHAnsi"/>
          <w:sz w:val="22"/>
        </w:rPr>
      </w:pPr>
      <w:r w:rsidRPr="00B24C06">
        <w:rPr>
          <w:rFonts w:asciiTheme="minorHAnsi" w:hAnsiTheme="minorHAnsi"/>
          <w:sz w:val="22"/>
        </w:rPr>
        <w:t>3-4 times per week</w:t>
      </w:r>
    </w:p>
    <w:p w:rsidR="00B24C06" w:rsidRPr="00B24C06" w:rsidRDefault="00B24C06" w:rsidP="00B24C06">
      <w:pPr>
        <w:pStyle w:val="ListParagraph"/>
        <w:numPr>
          <w:ilvl w:val="0"/>
          <w:numId w:val="36"/>
        </w:numPr>
        <w:spacing w:after="0" w:line="240" w:lineRule="auto"/>
        <w:rPr>
          <w:rFonts w:asciiTheme="minorHAnsi" w:hAnsiTheme="minorHAnsi"/>
          <w:sz w:val="22"/>
        </w:rPr>
      </w:pPr>
      <w:r w:rsidRPr="00B24C06">
        <w:rPr>
          <w:rFonts w:asciiTheme="minorHAnsi" w:hAnsiTheme="minorHAnsi"/>
          <w:sz w:val="22"/>
        </w:rPr>
        <w:t>5-6 times per week</w:t>
      </w:r>
    </w:p>
    <w:p w:rsidR="00B24C06" w:rsidRDefault="00B24C06" w:rsidP="00B24C06">
      <w:pPr>
        <w:pStyle w:val="ListParagraph"/>
        <w:numPr>
          <w:ilvl w:val="0"/>
          <w:numId w:val="36"/>
        </w:numPr>
        <w:spacing w:after="0" w:line="240" w:lineRule="auto"/>
        <w:rPr>
          <w:rFonts w:asciiTheme="minorHAnsi" w:hAnsiTheme="minorHAnsi"/>
          <w:sz w:val="22"/>
        </w:rPr>
      </w:pPr>
      <w:r w:rsidRPr="00B24C06">
        <w:rPr>
          <w:rFonts w:asciiTheme="minorHAnsi" w:hAnsiTheme="minorHAnsi"/>
          <w:sz w:val="22"/>
        </w:rPr>
        <w:t>7 or more times per week</w:t>
      </w:r>
    </w:p>
    <w:p w:rsidR="00B24C06" w:rsidRDefault="00B24C06" w:rsidP="00B24C06">
      <w:pPr>
        <w:pStyle w:val="ListParagraph"/>
        <w:numPr>
          <w:ilvl w:val="0"/>
          <w:numId w:val="36"/>
        </w:numPr>
        <w:spacing w:after="0" w:line="240" w:lineRule="auto"/>
        <w:rPr>
          <w:rFonts w:asciiTheme="minorHAnsi" w:hAnsiTheme="minorHAnsi"/>
          <w:sz w:val="22"/>
        </w:rPr>
      </w:pPr>
      <w:r w:rsidRPr="00B24C06">
        <w:rPr>
          <w:rFonts w:asciiTheme="minorHAnsi" w:hAnsiTheme="minorHAnsi"/>
          <w:sz w:val="22"/>
        </w:rPr>
        <w:t>Don’t know</w:t>
      </w:r>
    </w:p>
    <w:p w:rsidR="00B24C06" w:rsidRDefault="00B24C06" w:rsidP="00B24C06">
      <w:pPr>
        <w:pStyle w:val="Unpublished"/>
        <w:widowControl w:val="0"/>
        <w:tabs>
          <w:tab w:val="left" w:pos="1140"/>
        </w:tabs>
        <w:rPr>
          <w:rFonts w:asciiTheme="minorHAnsi" w:hAnsiTheme="minorHAnsi" w:cs="Arial"/>
          <w:sz w:val="22"/>
        </w:rPr>
      </w:pPr>
      <w:r>
        <w:rPr>
          <w:rFonts w:asciiTheme="minorHAnsi" w:hAnsiTheme="minorHAnsi" w:cs="Arial"/>
          <w:sz w:val="22"/>
        </w:rPr>
        <w:t xml:space="preserve"> </w:t>
      </w:r>
    </w:p>
    <w:p w:rsidR="00B24C06" w:rsidRDefault="00B24C06" w:rsidP="00B24C06">
      <w:pPr>
        <w:pStyle w:val="Unpublished"/>
        <w:widowControl w:val="0"/>
        <w:tabs>
          <w:tab w:val="left" w:pos="1140"/>
        </w:tabs>
        <w:rPr>
          <w:rFonts w:asciiTheme="minorHAnsi" w:hAnsiTheme="minorHAnsi" w:cs="Arial"/>
          <w:sz w:val="22"/>
        </w:rPr>
      </w:pPr>
      <w:r>
        <w:rPr>
          <w:rFonts w:asciiTheme="minorHAnsi" w:hAnsiTheme="minorHAnsi" w:cs="Arial"/>
          <w:sz w:val="22"/>
        </w:rPr>
        <w:t>c.24 How often do you drink soft drinks or energy drinks? Do not include diet varieties.</w:t>
      </w:r>
    </w:p>
    <w:p w:rsidR="00B24C06" w:rsidRPr="00B24C06" w:rsidRDefault="00B24C06" w:rsidP="00B24C06">
      <w:pPr>
        <w:pStyle w:val="ListParagraph"/>
        <w:numPr>
          <w:ilvl w:val="0"/>
          <w:numId w:val="37"/>
        </w:numPr>
        <w:spacing w:after="0" w:line="240" w:lineRule="auto"/>
        <w:rPr>
          <w:rFonts w:asciiTheme="minorHAnsi" w:hAnsiTheme="minorHAnsi"/>
          <w:sz w:val="22"/>
        </w:rPr>
      </w:pPr>
      <w:r w:rsidRPr="00B24C06">
        <w:rPr>
          <w:rFonts w:asciiTheme="minorHAnsi" w:hAnsiTheme="minorHAnsi"/>
          <w:sz w:val="22"/>
        </w:rPr>
        <w:t>Never</w:t>
      </w:r>
    </w:p>
    <w:p w:rsidR="00B24C06" w:rsidRPr="00B24C06" w:rsidRDefault="00B24C06" w:rsidP="00B24C06">
      <w:pPr>
        <w:pStyle w:val="ListParagraph"/>
        <w:numPr>
          <w:ilvl w:val="0"/>
          <w:numId w:val="37"/>
        </w:numPr>
        <w:spacing w:after="0" w:line="240" w:lineRule="auto"/>
        <w:rPr>
          <w:rFonts w:asciiTheme="minorHAnsi" w:hAnsiTheme="minorHAnsi"/>
          <w:sz w:val="22"/>
        </w:rPr>
      </w:pPr>
      <w:r w:rsidRPr="00B24C06">
        <w:rPr>
          <w:rFonts w:asciiTheme="minorHAnsi" w:hAnsiTheme="minorHAnsi"/>
          <w:sz w:val="22"/>
        </w:rPr>
        <w:t>Less than once per week</w:t>
      </w:r>
    </w:p>
    <w:p w:rsidR="00B24C06" w:rsidRPr="00B24C06" w:rsidRDefault="00B24C06" w:rsidP="00B24C06">
      <w:pPr>
        <w:pStyle w:val="ListParagraph"/>
        <w:numPr>
          <w:ilvl w:val="0"/>
          <w:numId w:val="37"/>
        </w:numPr>
        <w:spacing w:after="0" w:line="240" w:lineRule="auto"/>
        <w:rPr>
          <w:rFonts w:asciiTheme="minorHAnsi" w:hAnsiTheme="minorHAnsi"/>
          <w:sz w:val="22"/>
        </w:rPr>
      </w:pPr>
      <w:r w:rsidRPr="00B24C06">
        <w:rPr>
          <w:rFonts w:asciiTheme="minorHAnsi" w:hAnsiTheme="minorHAnsi"/>
          <w:sz w:val="22"/>
        </w:rPr>
        <w:t>1-2 times per week</w:t>
      </w:r>
    </w:p>
    <w:p w:rsidR="00B24C06" w:rsidRPr="00B24C06" w:rsidRDefault="00B24C06" w:rsidP="00B24C06">
      <w:pPr>
        <w:pStyle w:val="ListParagraph"/>
        <w:numPr>
          <w:ilvl w:val="0"/>
          <w:numId w:val="37"/>
        </w:numPr>
        <w:spacing w:after="0" w:line="240" w:lineRule="auto"/>
        <w:rPr>
          <w:rFonts w:asciiTheme="minorHAnsi" w:hAnsiTheme="minorHAnsi"/>
          <w:sz w:val="22"/>
        </w:rPr>
      </w:pPr>
      <w:r w:rsidRPr="00B24C06">
        <w:rPr>
          <w:rFonts w:asciiTheme="minorHAnsi" w:hAnsiTheme="minorHAnsi"/>
          <w:sz w:val="22"/>
        </w:rPr>
        <w:t>3-4 times per week</w:t>
      </w:r>
    </w:p>
    <w:p w:rsidR="00B24C06" w:rsidRPr="00B24C06" w:rsidRDefault="00B24C06" w:rsidP="00B24C06">
      <w:pPr>
        <w:pStyle w:val="ListParagraph"/>
        <w:numPr>
          <w:ilvl w:val="0"/>
          <w:numId w:val="37"/>
        </w:numPr>
        <w:spacing w:after="0" w:line="240" w:lineRule="auto"/>
        <w:rPr>
          <w:rFonts w:asciiTheme="minorHAnsi" w:hAnsiTheme="minorHAnsi"/>
          <w:sz w:val="22"/>
        </w:rPr>
      </w:pPr>
      <w:r w:rsidRPr="00B24C06">
        <w:rPr>
          <w:rFonts w:asciiTheme="minorHAnsi" w:hAnsiTheme="minorHAnsi"/>
          <w:sz w:val="22"/>
        </w:rPr>
        <w:t>5-6 times per week</w:t>
      </w:r>
    </w:p>
    <w:p w:rsidR="00B24C06" w:rsidRDefault="00B24C06" w:rsidP="00B24C06">
      <w:pPr>
        <w:pStyle w:val="ListParagraph"/>
        <w:numPr>
          <w:ilvl w:val="0"/>
          <w:numId w:val="37"/>
        </w:numPr>
        <w:spacing w:after="0" w:line="240" w:lineRule="auto"/>
        <w:rPr>
          <w:rFonts w:asciiTheme="minorHAnsi" w:hAnsiTheme="minorHAnsi"/>
          <w:sz w:val="22"/>
        </w:rPr>
      </w:pPr>
      <w:r w:rsidRPr="00B24C06">
        <w:rPr>
          <w:rFonts w:asciiTheme="minorHAnsi" w:hAnsiTheme="minorHAnsi"/>
          <w:sz w:val="22"/>
        </w:rPr>
        <w:t>7 or more times per week</w:t>
      </w:r>
    </w:p>
    <w:p w:rsidR="00B24C06" w:rsidRDefault="00B24C06" w:rsidP="00B24C06">
      <w:pPr>
        <w:pStyle w:val="ListParagraph"/>
        <w:numPr>
          <w:ilvl w:val="0"/>
          <w:numId w:val="37"/>
        </w:numPr>
        <w:spacing w:after="0" w:line="240" w:lineRule="auto"/>
        <w:rPr>
          <w:rFonts w:asciiTheme="minorHAnsi" w:hAnsiTheme="minorHAnsi"/>
          <w:sz w:val="22"/>
        </w:rPr>
      </w:pPr>
      <w:r w:rsidRPr="00B24C06">
        <w:rPr>
          <w:rFonts w:asciiTheme="minorHAnsi" w:hAnsiTheme="minorHAnsi"/>
          <w:sz w:val="22"/>
        </w:rPr>
        <w:t>Don’t know</w:t>
      </w:r>
    </w:p>
    <w:p w:rsidR="00B24C06" w:rsidRDefault="00B24C06" w:rsidP="00B24C06">
      <w:pPr>
        <w:pStyle w:val="Unpublished"/>
        <w:widowControl w:val="0"/>
        <w:tabs>
          <w:tab w:val="left" w:pos="1140"/>
        </w:tabs>
        <w:rPr>
          <w:rFonts w:asciiTheme="minorHAnsi" w:hAnsiTheme="minorHAnsi" w:cs="Arial"/>
          <w:sz w:val="22"/>
        </w:rPr>
      </w:pPr>
    </w:p>
    <w:p w:rsidR="00B24C06" w:rsidRDefault="00B24C06" w:rsidP="00B24C06">
      <w:pPr>
        <w:pStyle w:val="Unpublished"/>
        <w:widowControl w:val="0"/>
        <w:tabs>
          <w:tab w:val="left" w:pos="1140"/>
        </w:tabs>
        <w:rPr>
          <w:rFonts w:asciiTheme="minorHAnsi" w:hAnsiTheme="minorHAnsi" w:cs="Arial"/>
          <w:sz w:val="22"/>
        </w:rPr>
      </w:pPr>
      <w:r>
        <w:rPr>
          <w:rFonts w:asciiTheme="minorHAnsi" w:hAnsiTheme="minorHAnsi" w:cs="Arial"/>
          <w:sz w:val="22"/>
        </w:rPr>
        <w:t>c.25. How often do you eat lollies, sweets, chocolate, and confectionary?</w:t>
      </w:r>
    </w:p>
    <w:p w:rsidR="00B24C06" w:rsidRPr="00B24C06" w:rsidRDefault="00B24C06" w:rsidP="00B24C06">
      <w:pPr>
        <w:pStyle w:val="ListParagraph"/>
        <w:numPr>
          <w:ilvl w:val="0"/>
          <w:numId w:val="38"/>
        </w:numPr>
        <w:spacing w:after="0" w:line="240" w:lineRule="auto"/>
        <w:rPr>
          <w:rFonts w:asciiTheme="minorHAnsi" w:hAnsiTheme="minorHAnsi"/>
          <w:sz w:val="22"/>
        </w:rPr>
      </w:pPr>
      <w:r w:rsidRPr="00B24C06">
        <w:rPr>
          <w:rFonts w:asciiTheme="minorHAnsi" w:hAnsiTheme="minorHAnsi"/>
          <w:sz w:val="22"/>
        </w:rPr>
        <w:t>Never</w:t>
      </w:r>
    </w:p>
    <w:p w:rsidR="00B24C06" w:rsidRPr="00B24C06" w:rsidRDefault="00B24C06" w:rsidP="00B24C06">
      <w:pPr>
        <w:pStyle w:val="ListParagraph"/>
        <w:numPr>
          <w:ilvl w:val="0"/>
          <w:numId w:val="38"/>
        </w:numPr>
        <w:spacing w:after="0" w:line="240" w:lineRule="auto"/>
        <w:rPr>
          <w:rFonts w:asciiTheme="minorHAnsi" w:hAnsiTheme="minorHAnsi"/>
          <w:sz w:val="22"/>
        </w:rPr>
      </w:pPr>
      <w:r w:rsidRPr="00B24C06">
        <w:rPr>
          <w:rFonts w:asciiTheme="minorHAnsi" w:hAnsiTheme="minorHAnsi"/>
          <w:sz w:val="22"/>
        </w:rPr>
        <w:t>Less than once per week</w:t>
      </w:r>
    </w:p>
    <w:p w:rsidR="00B24C06" w:rsidRPr="00B24C06" w:rsidRDefault="00B24C06" w:rsidP="00B24C06">
      <w:pPr>
        <w:pStyle w:val="ListParagraph"/>
        <w:numPr>
          <w:ilvl w:val="0"/>
          <w:numId w:val="38"/>
        </w:numPr>
        <w:spacing w:after="0" w:line="240" w:lineRule="auto"/>
        <w:rPr>
          <w:rFonts w:asciiTheme="minorHAnsi" w:hAnsiTheme="minorHAnsi"/>
          <w:sz w:val="22"/>
        </w:rPr>
      </w:pPr>
      <w:r w:rsidRPr="00B24C06">
        <w:rPr>
          <w:rFonts w:asciiTheme="minorHAnsi" w:hAnsiTheme="minorHAnsi"/>
          <w:sz w:val="22"/>
        </w:rPr>
        <w:t>1-2 times per week</w:t>
      </w:r>
    </w:p>
    <w:p w:rsidR="00B24C06" w:rsidRPr="00B24C06" w:rsidRDefault="00B24C06" w:rsidP="00B24C06">
      <w:pPr>
        <w:pStyle w:val="ListParagraph"/>
        <w:numPr>
          <w:ilvl w:val="0"/>
          <w:numId w:val="38"/>
        </w:numPr>
        <w:spacing w:after="0" w:line="240" w:lineRule="auto"/>
        <w:rPr>
          <w:rFonts w:asciiTheme="minorHAnsi" w:hAnsiTheme="minorHAnsi"/>
          <w:sz w:val="22"/>
        </w:rPr>
      </w:pPr>
      <w:r w:rsidRPr="00B24C06">
        <w:rPr>
          <w:rFonts w:asciiTheme="minorHAnsi" w:hAnsiTheme="minorHAnsi"/>
          <w:sz w:val="22"/>
        </w:rPr>
        <w:t>3-4 times per week</w:t>
      </w:r>
    </w:p>
    <w:p w:rsidR="00B24C06" w:rsidRPr="00B24C06" w:rsidRDefault="00B24C06" w:rsidP="00B24C06">
      <w:pPr>
        <w:pStyle w:val="ListParagraph"/>
        <w:numPr>
          <w:ilvl w:val="0"/>
          <w:numId w:val="38"/>
        </w:numPr>
        <w:spacing w:after="0" w:line="240" w:lineRule="auto"/>
        <w:rPr>
          <w:rFonts w:asciiTheme="minorHAnsi" w:hAnsiTheme="minorHAnsi"/>
          <w:sz w:val="22"/>
        </w:rPr>
      </w:pPr>
      <w:r w:rsidRPr="00B24C06">
        <w:rPr>
          <w:rFonts w:asciiTheme="minorHAnsi" w:hAnsiTheme="minorHAnsi"/>
          <w:sz w:val="22"/>
        </w:rPr>
        <w:t>5-6 times per week</w:t>
      </w:r>
    </w:p>
    <w:p w:rsidR="00B24C06" w:rsidRDefault="00B24C06" w:rsidP="00B24C06">
      <w:pPr>
        <w:pStyle w:val="ListParagraph"/>
        <w:numPr>
          <w:ilvl w:val="0"/>
          <w:numId w:val="38"/>
        </w:numPr>
        <w:spacing w:after="0" w:line="240" w:lineRule="auto"/>
        <w:rPr>
          <w:rFonts w:asciiTheme="minorHAnsi" w:hAnsiTheme="minorHAnsi"/>
          <w:sz w:val="22"/>
        </w:rPr>
      </w:pPr>
      <w:r w:rsidRPr="00B24C06">
        <w:rPr>
          <w:rFonts w:asciiTheme="minorHAnsi" w:hAnsiTheme="minorHAnsi"/>
          <w:sz w:val="22"/>
        </w:rPr>
        <w:t>7 or more times per week</w:t>
      </w:r>
    </w:p>
    <w:p w:rsidR="00B24C06" w:rsidRPr="00B24C06" w:rsidRDefault="00B24C06" w:rsidP="00B24C06">
      <w:pPr>
        <w:pStyle w:val="ListParagraph"/>
        <w:numPr>
          <w:ilvl w:val="0"/>
          <w:numId w:val="38"/>
        </w:numPr>
        <w:spacing w:after="0" w:line="240" w:lineRule="auto"/>
        <w:rPr>
          <w:rFonts w:asciiTheme="minorHAnsi" w:hAnsiTheme="minorHAnsi"/>
          <w:sz w:val="22"/>
        </w:rPr>
      </w:pPr>
      <w:r w:rsidRPr="00B24C06">
        <w:rPr>
          <w:rFonts w:asciiTheme="minorHAnsi" w:hAnsiTheme="minorHAnsi"/>
          <w:sz w:val="22"/>
        </w:rPr>
        <w:t>Don’t know</w:t>
      </w:r>
    </w:p>
    <w:p w:rsidR="00B24C06" w:rsidRDefault="00B24C06" w:rsidP="00734709">
      <w:pPr>
        <w:pStyle w:val="Unpublished"/>
        <w:widowControl w:val="0"/>
        <w:tabs>
          <w:tab w:val="left" w:pos="1140"/>
        </w:tabs>
        <w:ind w:left="686"/>
        <w:rPr>
          <w:rFonts w:asciiTheme="minorHAnsi" w:hAnsiTheme="minorHAnsi" w:cs="Arial"/>
          <w:sz w:val="22"/>
        </w:rPr>
      </w:pPr>
    </w:p>
    <w:p w:rsidR="00E54E05" w:rsidRDefault="00E54E05" w:rsidP="00734709">
      <w:pPr>
        <w:pStyle w:val="Unpublished"/>
        <w:widowControl w:val="0"/>
        <w:tabs>
          <w:tab w:val="left" w:pos="1140"/>
        </w:tabs>
        <w:ind w:left="686"/>
        <w:rPr>
          <w:rFonts w:asciiTheme="minorHAnsi" w:hAnsiTheme="minorHAnsi" w:cs="Arial"/>
          <w:sz w:val="22"/>
        </w:rPr>
      </w:pPr>
      <w:r>
        <w:rPr>
          <w:rFonts w:asciiTheme="minorHAnsi" w:hAnsiTheme="minorHAnsi" w:cs="Arial"/>
          <w:sz w:val="22"/>
        </w:rPr>
        <w:lastRenderedPageBreak/>
        <w:t>(item created by the research team)</w:t>
      </w:r>
    </w:p>
    <w:p w:rsidR="00E54E05" w:rsidRDefault="00E54E05" w:rsidP="00E54E05">
      <w:pPr>
        <w:pStyle w:val="Unpublished"/>
        <w:widowControl w:val="0"/>
        <w:tabs>
          <w:tab w:val="left" w:pos="1140"/>
        </w:tabs>
        <w:rPr>
          <w:rFonts w:asciiTheme="minorHAnsi" w:hAnsiTheme="minorHAnsi" w:cs="Arial"/>
          <w:sz w:val="22"/>
        </w:rPr>
      </w:pPr>
      <w:r>
        <w:rPr>
          <w:rFonts w:asciiTheme="minorHAnsi" w:hAnsiTheme="minorHAnsi" w:cs="Arial"/>
          <w:sz w:val="22"/>
        </w:rPr>
        <w:t>How often do you check the food labels for nutritional information?</w:t>
      </w:r>
    </w:p>
    <w:p w:rsidR="00E54E05" w:rsidRPr="00B24C06" w:rsidRDefault="00E54E05" w:rsidP="00E54E05">
      <w:pPr>
        <w:pStyle w:val="ListParagraph"/>
        <w:numPr>
          <w:ilvl w:val="0"/>
          <w:numId w:val="40"/>
        </w:numPr>
        <w:spacing w:after="0" w:line="240" w:lineRule="auto"/>
        <w:rPr>
          <w:rFonts w:asciiTheme="minorHAnsi" w:hAnsiTheme="minorHAnsi"/>
          <w:sz w:val="22"/>
        </w:rPr>
      </w:pPr>
      <w:r w:rsidRPr="00B24C06">
        <w:rPr>
          <w:rFonts w:asciiTheme="minorHAnsi" w:hAnsiTheme="minorHAnsi"/>
          <w:sz w:val="22"/>
        </w:rPr>
        <w:t>Never</w:t>
      </w:r>
    </w:p>
    <w:p w:rsidR="00E54E05" w:rsidRPr="00B24C06" w:rsidRDefault="00E54E05" w:rsidP="00E54E05">
      <w:pPr>
        <w:pStyle w:val="ListParagraph"/>
        <w:numPr>
          <w:ilvl w:val="0"/>
          <w:numId w:val="40"/>
        </w:numPr>
        <w:spacing w:after="0" w:line="240" w:lineRule="auto"/>
        <w:rPr>
          <w:rFonts w:asciiTheme="minorHAnsi" w:hAnsiTheme="minorHAnsi"/>
          <w:sz w:val="22"/>
        </w:rPr>
      </w:pPr>
      <w:r w:rsidRPr="00B24C06">
        <w:rPr>
          <w:rFonts w:asciiTheme="minorHAnsi" w:hAnsiTheme="minorHAnsi"/>
          <w:sz w:val="22"/>
        </w:rPr>
        <w:t>Less than once per week</w:t>
      </w:r>
    </w:p>
    <w:p w:rsidR="00E54E05" w:rsidRPr="00B24C06" w:rsidRDefault="00E54E05" w:rsidP="00E54E05">
      <w:pPr>
        <w:pStyle w:val="ListParagraph"/>
        <w:numPr>
          <w:ilvl w:val="0"/>
          <w:numId w:val="40"/>
        </w:numPr>
        <w:spacing w:after="0" w:line="240" w:lineRule="auto"/>
        <w:rPr>
          <w:rFonts w:asciiTheme="minorHAnsi" w:hAnsiTheme="minorHAnsi"/>
          <w:sz w:val="22"/>
        </w:rPr>
      </w:pPr>
      <w:r w:rsidRPr="00B24C06">
        <w:rPr>
          <w:rFonts w:asciiTheme="minorHAnsi" w:hAnsiTheme="minorHAnsi"/>
          <w:sz w:val="22"/>
        </w:rPr>
        <w:t>1-2 times per week</w:t>
      </w:r>
    </w:p>
    <w:p w:rsidR="00E54E05" w:rsidRPr="00B24C06" w:rsidRDefault="00E54E05" w:rsidP="00E54E05">
      <w:pPr>
        <w:pStyle w:val="ListParagraph"/>
        <w:numPr>
          <w:ilvl w:val="0"/>
          <w:numId w:val="40"/>
        </w:numPr>
        <w:spacing w:after="0" w:line="240" w:lineRule="auto"/>
        <w:rPr>
          <w:rFonts w:asciiTheme="minorHAnsi" w:hAnsiTheme="minorHAnsi"/>
          <w:sz w:val="22"/>
        </w:rPr>
      </w:pPr>
      <w:r w:rsidRPr="00B24C06">
        <w:rPr>
          <w:rFonts w:asciiTheme="minorHAnsi" w:hAnsiTheme="minorHAnsi"/>
          <w:sz w:val="22"/>
        </w:rPr>
        <w:t>3-4 times per week</w:t>
      </w:r>
    </w:p>
    <w:p w:rsidR="00E54E05" w:rsidRPr="00B24C06" w:rsidRDefault="00E54E05" w:rsidP="00E54E05">
      <w:pPr>
        <w:pStyle w:val="ListParagraph"/>
        <w:numPr>
          <w:ilvl w:val="0"/>
          <w:numId w:val="40"/>
        </w:numPr>
        <w:spacing w:after="0" w:line="240" w:lineRule="auto"/>
        <w:rPr>
          <w:rFonts w:asciiTheme="minorHAnsi" w:hAnsiTheme="minorHAnsi"/>
          <w:sz w:val="22"/>
        </w:rPr>
      </w:pPr>
      <w:r w:rsidRPr="00B24C06">
        <w:rPr>
          <w:rFonts w:asciiTheme="minorHAnsi" w:hAnsiTheme="minorHAnsi"/>
          <w:sz w:val="22"/>
        </w:rPr>
        <w:t>5-6 times per week</w:t>
      </w:r>
    </w:p>
    <w:p w:rsidR="00E54E05" w:rsidRDefault="00E54E05" w:rsidP="00E54E05">
      <w:pPr>
        <w:pStyle w:val="ListParagraph"/>
        <w:numPr>
          <w:ilvl w:val="0"/>
          <w:numId w:val="40"/>
        </w:numPr>
        <w:spacing w:after="0" w:line="240" w:lineRule="auto"/>
        <w:rPr>
          <w:rFonts w:asciiTheme="minorHAnsi" w:hAnsiTheme="minorHAnsi"/>
          <w:sz w:val="22"/>
        </w:rPr>
      </w:pPr>
      <w:r w:rsidRPr="00B24C06">
        <w:rPr>
          <w:rFonts w:asciiTheme="minorHAnsi" w:hAnsiTheme="minorHAnsi"/>
          <w:sz w:val="22"/>
        </w:rPr>
        <w:t>7 or more times per week</w:t>
      </w:r>
    </w:p>
    <w:p w:rsidR="00E54E05" w:rsidRPr="00E54E05" w:rsidRDefault="00E54E05" w:rsidP="00E54E05">
      <w:pPr>
        <w:pStyle w:val="ListParagraph"/>
        <w:numPr>
          <w:ilvl w:val="0"/>
          <w:numId w:val="40"/>
        </w:numPr>
        <w:spacing w:after="0" w:line="240" w:lineRule="auto"/>
        <w:rPr>
          <w:rFonts w:asciiTheme="minorHAnsi" w:hAnsiTheme="minorHAnsi"/>
          <w:sz w:val="22"/>
        </w:rPr>
      </w:pPr>
      <w:r w:rsidRPr="00E54E05">
        <w:rPr>
          <w:rFonts w:asciiTheme="minorHAnsi" w:hAnsiTheme="minorHAnsi"/>
          <w:sz w:val="22"/>
        </w:rPr>
        <w:t>Don’t know</w:t>
      </w:r>
    </w:p>
    <w:p w:rsidR="00E54E05" w:rsidRPr="00571FCF" w:rsidRDefault="00E54E05" w:rsidP="00E54E05">
      <w:pPr>
        <w:pStyle w:val="Unpublished"/>
        <w:widowControl w:val="0"/>
        <w:tabs>
          <w:tab w:val="left" w:pos="1140"/>
        </w:tabs>
        <w:ind w:left="686"/>
        <w:rPr>
          <w:rFonts w:asciiTheme="minorHAnsi" w:hAnsiTheme="minorHAnsi" w:cs="Arial"/>
          <w:sz w:val="22"/>
        </w:rPr>
      </w:pPr>
    </w:p>
    <w:p w:rsidR="00D4248F" w:rsidRDefault="00D4248F" w:rsidP="008F5869">
      <w:pPr>
        <w:rPr>
          <w:b/>
          <w:bCs/>
        </w:rPr>
      </w:pPr>
      <w:r w:rsidRPr="00571FCF">
        <w:rPr>
          <w:b/>
          <w:bCs/>
        </w:rPr>
        <w:t>PHYSICAL ENVIRONMENT</w:t>
      </w:r>
    </w:p>
    <w:p w:rsidR="007A0107" w:rsidRDefault="007A0107" w:rsidP="00756525">
      <w:pPr>
        <w:pStyle w:val="ListParagraph"/>
        <w:numPr>
          <w:ilvl w:val="0"/>
          <w:numId w:val="41"/>
        </w:numPr>
        <w:spacing w:after="0" w:line="240" w:lineRule="auto"/>
        <w:rPr>
          <w:rFonts w:asciiTheme="minorHAnsi" w:hAnsiTheme="minorHAnsi"/>
          <w:sz w:val="22"/>
        </w:rPr>
      </w:pPr>
      <w:r>
        <w:rPr>
          <w:rFonts w:asciiTheme="minorHAnsi" w:hAnsiTheme="minorHAnsi"/>
          <w:sz w:val="22"/>
        </w:rPr>
        <w:t xml:space="preserve">Do you have access </w:t>
      </w:r>
      <w:r w:rsidR="00756525">
        <w:rPr>
          <w:rFonts w:asciiTheme="minorHAnsi" w:hAnsiTheme="minorHAnsi"/>
          <w:sz w:val="22"/>
        </w:rPr>
        <w:t>to fresh fruits and vegetables? If yes, where?</w:t>
      </w:r>
    </w:p>
    <w:p w:rsidR="00756525" w:rsidRDefault="00756525" w:rsidP="00756525">
      <w:pPr>
        <w:pStyle w:val="ListParagraph"/>
        <w:numPr>
          <w:ilvl w:val="1"/>
          <w:numId w:val="41"/>
        </w:numPr>
        <w:spacing w:after="0" w:line="240" w:lineRule="auto"/>
        <w:rPr>
          <w:rFonts w:asciiTheme="minorHAnsi" w:hAnsiTheme="minorHAnsi"/>
          <w:sz w:val="22"/>
        </w:rPr>
      </w:pPr>
      <w:r>
        <w:rPr>
          <w:rFonts w:asciiTheme="minorHAnsi" w:hAnsiTheme="minorHAnsi"/>
          <w:sz w:val="22"/>
        </w:rPr>
        <w:t>Community garden</w:t>
      </w:r>
    </w:p>
    <w:p w:rsidR="00756525" w:rsidRDefault="00756525" w:rsidP="00756525">
      <w:pPr>
        <w:pStyle w:val="ListParagraph"/>
        <w:numPr>
          <w:ilvl w:val="1"/>
          <w:numId w:val="41"/>
        </w:numPr>
        <w:spacing w:after="0" w:line="240" w:lineRule="auto"/>
        <w:rPr>
          <w:rFonts w:asciiTheme="minorHAnsi" w:hAnsiTheme="minorHAnsi"/>
          <w:sz w:val="22"/>
        </w:rPr>
      </w:pPr>
      <w:r>
        <w:rPr>
          <w:rFonts w:asciiTheme="minorHAnsi" w:hAnsiTheme="minorHAnsi"/>
          <w:sz w:val="22"/>
        </w:rPr>
        <w:t>Your own garden</w:t>
      </w:r>
    </w:p>
    <w:p w:rsidR="00756525" w:rsidRDefault="00756525" w:rsidP="00756525">
      <w:pPr>
        <w:pStyle w:val="ListParagraph"/>
        <w:numPr>
          <w:ilvl w:val="1"/>
          <w:numId w:val="41"/>
        </w:numPr>
        <w:spacing w:after="0" w:line="240" w:lineRule="auto"/>
        <w:rPr>
          <w:rFonts w:asciiTheme="minorHAnsi" w:hAnsiTheme="minorHAnsi"/>
          <w:sz w:val="22"/>
        </w:rPr>
      </w:pPr>
      <w:r>
        <w:rPr>
          <w:rFonts w:asciiTheme="minorHAnsi" w:hAnsiTheme="minorHAnsi"/>
          <w:sz w:val="22"/>
        </w:rPr>
        <w:t>Collected in the forest or other public spaces</w:t>
      </w:r>
    </w:p>
    <w:p w:rsidR="00A17A2E" w:rsidRDefault="00A17A2E" w:rsidP="00756525">
      <w:pPr>
        <w:pStyle w:val="ListParagraph"/>
        <w:numPr>
          <w:ilvl w:val="1"/>
          <w:numId w:val="41"/>
        </w:numPr>
        <w:spacing w:after="0" w:line="240" w:lineRule="auto"/>
        <w:rPr>
          <w:rFonts w:asciiTheme="minorHAnsi" w:hAnsiTheme="minorHAnsi"/>
          <w:sz w:val="22"/>
        </w:rPr>
      </w:pPr>
      <w:r>
        <w:rPr>
          <w:rFonts w:asciiTheme="minorHAnsi" w:hAnsiTheme="minorHAnsi"/>
          <w:sz w:val="22"/>
        </w:rPr>
        <w:t>Grocery store</w:t>
      </w:r>
    </w:p>
    <w:p w:rsidR="00756525" w:rsidRDefault="00756525" w:rsidP="00756525">
      <w:pPr>
        <w:pStyle w:val="ListParagraph"/>
        <w:numPr>
          <w:ilvl w:val="1"/>
          <w:numId w:val="41"/>
        </w:numPr>
        <w:spacing w:after="0" w:line="240" w:lineRule="auto"/>
        <w:rPr>
          <w:rFonts w:asciiTheme="minorHAnsi" w:hAnsiTheme="minorHAnsi"/>
          <w:sz w:val="22"/>
        </w:rPr>
      </w:pPr>
      <w:r>
        <w:rPr>
          <w:rFonts w:asciiTheme="minorHAnsi" w:hAnsiTheme="minorHAnsi"/>
          <w:sz w:val="22"/>
        </w:rPr>
        <w:t>Other</w:t>
      </w:r>
    </w:p>
    <w:p w:rsidR="00A17A2E" w:rsidRDefault="00A17A2E" w:rsidP="00A17A2E">
      <w:pPr>
        <w:pStyle w:val="ListParagraph"/>
        <w:numPr>
          <w:ilvl w:val="0"/>
          <w:numId w:val="41"/>
        </w:numPr>
        <w:spacing w:after="0" w:line="240" w:lineRule="auto"/>
        <w:rPr>
          <w:rFonts w:asciiTheme="minorHAnsi" w:hAnsiTheme="minorHAnsi"/>
          <w:sz w:val="22"/>
        </w:rPr>
      </w:pPr>
      <w:r>
        <w:rPr>
          <w:rFonts w:asciiTheme="minorHAnsi" w:hAnsiTheme="minorHAnsi"/>
          <w:sz w:val="22"/>
        </w:rPr>
        <w:t xml:space="preserve">What percentage of fruit and vegetables do you grow or collect on your own? </w:t>
      </w:r>
    </w:p>
    <w:p w:rsidR="00A17A2E" w:rsidRPr="00A17A2E" w:rsidRDefault="00A17A2E" w:rsidP="00A17A2E">
      <w:pPr>
        <w:pStyle w:val="ListParagraph"/>
        <w:numPr>
          <w:ilvl w:val="0"/>
          <w:numId w:val="41"/>
        </w:numPr>
        <w:spacing w:after="0" w:line="240" w:lineRule="auto"/>
        <w:rPr>
          <w:rFonts w:asciiTheme="minorHAnsi" w:hAnsiTheme="minorHAnsi"/>
          <w:sz w:val="22"/>
        </w:rPr>
      </w:pPr>
      <w:r>
        <w:rPr>
          <w:rFonts w:asciiTheme="minorHAnsi" w:hAnsiTheme="minorHAnsi"/>
          <w:sz w:val="22"/>
        </w:rPr>
        <w:t>Rate the quality of the neighbourhood you live in:</w:t>
      </w:r>
      <w:r>
        <w:rPr>
          <w:rFonts w:asciiTheme="minorHAnsi" w:hAnsiTheme="minorHAnsi"/>
          <w:sz w:val="22"/>
        </w:rPr>
        <w:tab/>
        <w:t>Poor</w:t>
      </w:r>
      <w:r>
        <w:rPr>
          <w:rFonts w:asciiTheme="minorHAnsi" w:hAnsiTheme="minorHAnsi"/>
          <w:sz w:val="22"/>
        </w:rPr>
        <w:tab/>
        <w:t>Fair</w:t>
      </w:r>
      <w:r>
        <w:rPr>
          <w:rFonts w:asciiTheme="minorHAnsi" w:hAnsiTheme="minorHAnsi"/>
          <w:sz w:val="22"/>
        </w:rPr>
        <w:tab/>
        <w:t xml:space="preserve">Good </w:t>
      </w:r>
      <w:r>
        <w:rPr>
          <w:rFonts w:asciiTheme="minorHAnsi" w:hAnsiTheme="minorHAnsi"/>
          <w:sz w:val="22"/>
        </w:rPr>
        <w:tab/>
        <w:t xml:space="preserve">Very good </w:t>
      </w:r>
      <w:r>
        <w:rPr>
          <w:rFonts w:asciiTheme="minorHAnsi" w:hAnsiTheme="minorHAnsi"/>
          <w:sz w:val="22"/>
        </w:rPr>
        <w:tab/>
        <w:t>Excellent</w:t>
      </w:r>
    </w:p>
    <w:p w:rsidR="00A17A2E" w:rsidRDefault="00A17A2E" w:rsidP="008F5869">
      <w:pPr>
        <w:rPr>
          <w:b/>
          <w:bCs/>
        </w:rPr>
      </w:pPr>
    </w:p>
    <w:p w:rsidR="006571FD" w:rsidRPr="00571FCF" w:rsidRDefault="00D4248F" w:rsidP="008F5869">
      <w:pPr>
        <w:rPr>
          <w:b/>
          <w:bCs/>
        </w:rPr>
      </w:pPr>
      <w:r w:rsidRPr="00571FCF">
        <w:rPr>
          <w:b/>
          <w:bCs/>
        </w:rPr>
        <w:t>SOCIAL DETERMINANTS</w:t>
      </w:r>
    </w:p>
    <w:p w:rsidR="00300439" w:rsidRPr="00571FCF" w:rsidRDefault="00300439" w:rsidP="00300439">
      <w:pPr>
        <w:rPr>
          <w:b/>
          <w:bCs/>
          <w:i/>
          <w:iCs/>
        </w:rPr>
      </w:pPr>
      <w:r w:rsidRPr="00571FCF">
        <w:rPr>
          <w:b/>
          <w:bCs/>
          <w:i/>
          <w:iCs/>
        </w:rPr>
        <w:t>Address and then identify deprivation inde</w:t>
      </w:r>
      <w:r w:rsidR="00C43FFD" w:rsidRPr="00571FCF">
        <w:rPr>
          <w:b/>
          <w:bCs/>
          <w:i/>
          <w:iCs/>
        </w:rPr>
        <w:t>x per NZDep or IMD</w:t>
      </w:r>
    </w:p>
    <w:p w:rsidR="006571FD" w:rsidRPr="00571FCF" w:rsidRDefault="006571FD" w:rsidP="00300439">
      <w:r w:rsidRPr="00571FCF">
        <w:rPr>
          <w:b/>
          <w:bCs/>
          <w:i/>
          <w:iCs/>
        </w:rPr>
        <w:t>NZ</w:t>
      </w:r>
      <w:r w:rsidR="00300439" w:rsidRPr="00571FCF">
        <w:rPr>
          <w:b/>
          <w:bCs/>
          <w:i/>
          <w:iCs/>
        </w:rPr>
        <w:t>i</w:t>
      </w:r>
      <w:r w:rsidRPr="00571FCF">
        <w:rPr>
          <w:b/>
          <w:bCs/>
          <w:i/>
          <w:iCs/>
        </w:rPr>
        <w:t>Dep</w:t>
      </w:r>
      <w:r w:rsidR="00300439" w:rsidRPr="00571FCF">
        <w:t xml:space="preserve"> Salmond, C., Crampton, P., King, P., Waldegrave, C. (2007, update 2014). NZiDep: An index of socioeconomic deprivation for individuals. </w:t>
      </w:r>
    </w:p>
    <w:p w:rsidR="00300439" w:rsidRPr="00571FCF" w:rsidRDefault="00300439" w:rsidP="00300439">
      <w:r w:rsidRPr="00571FCF">
        <w:t>The following few questions are designed to identify people who have had special financial needs in the last 12 months. Although these questions may not apply directly to you, for completeness we need to ask them of everyone. (Yes/No)</w:t>
      </w:r>
    </w:p>
    <w:p w:rsidR="00300439" w:rsidRPr="00571FCF" w:rsidRDefault="00300439" w:rsidP="00EC5738">
      <w:pPr>
        <w:pStyle w:val="ListParagraph"/>
        <w:numPr>
          <w:ilvl w:val="0"/>
          <w:numId w:val="9"/>
        </w:numPr>
        <w:spacing w:after="0" w:line="240" w:lineRule="auto"/>
        <w:rPr>
          <w:rFonts w:asciiTheme="minorHAnsi" w:hAnsiTheme="minorHAnsi"/>
          <w:sz w:val="22"/>
        </w:rPr>
      </w:pPr>
      <w:r w:rsidRPr="00571FCF">
        <w:rPr>
          <w:rFonts w:asciiTheme="minorHAnsi" w:hAnsiTheme="minorHAnsi"/>
          <w:sz w:val="22"/>
        </w:rPr>
        <w:t>In the last 12 months have you personally been forced to buy cheaper food so that you could pay for other things you needed.</w:t>
      </w:r>
    </w:p>
    <w:p w:rsidR="00300439" w:rsidRPr="00571FCF" w:rsidRDefault="00300439" w:rsidP="00EC5738">
      <w:pPr>
        <w:pStyle w:val="ListParagraph"/>
        <w:numPr>
          <w:ilvl w:val="0"/>
          <w:numId w:val="9"/>
        </w:numPr>
        <w:spacing w:after="0" w:line="240" w:lineRule="auto"/>
        <w:rPr>
          <w:rFonts w:asciiTheme="minorHAnsi" w:hAnsiTheme="minorHAnsi"/>
          <w:sz w:val="22"/>
        </w:rPr>
      </w:pPr>
      <w:r w:rsidRPr="00571FCF">
        <w:rPr>
          <w:rFonts w:asciiTheme="minorHAnsi" w:hAnsiTheme="minorHAnsi"/>
          <w:sz w:val="22"/>
        </w:rPr>
        <w:t xml:space="preserve">(If you are not 65 or older, full-time caregivers or full-time homemakers) In the last 12 months have you been out of paid work at any time for more than one month? </w:t>
      </w:r>
    </w:p>
    <w:p w:rsidR="00300439" w:rsidRPr="00571FCF" w:rsidRDefault="00300439" w:rsidP="00EC5738">
      <w:pPr>
        <w:pStyle w:val="ListParagraph"/>
        <w:numPr>
          <w:ilvl w:val="0"/>
          <w:numId w:val="9"/>
        </w:numPr>
        <w:spacing w:after="0" w:line="240" w:lineRule="auto"/>
        <w:rPr>
          <w:rFonts w:asciiTheme="minorHAnsi" w:hAnsiTheme="minorHAnsi"/>
          <w:sz w:val="22"/>
        </w:rPr>
      </w:pPr>
      <w:r w:rsidRPr="00571FCF">
        <w:rPr>
          <w:rFonts w:asciiTheme="minorHAnsi" w:hAnsiTheme="minorHAnsi"/>
          <w:sz w:val="22"/>
        </w:rPr>
        <w:lastRenderedPageBreak/>
        <w:t>In the 12 months ending today did you yourself receive payments from any of these three benefits: Jobseeker support, sole parent support, or supported living payment?</w:t>
      </w:r>
    </w:p>
    <w:p w:rsidR="00300439" w:rsidRPr="00571FCF" w:rsidRDefault="00300439" w:rsidP="00EC5738">
      <w:pPr>
        <w:pStyle w:val="ListParagraph"/>
        <w:numPr>
          <w:ilvl w:val="0"/>
          <w:numId w:val="9"/>
        </w:numPr>
        <w:spacing w:after="0" w:line="240" w:lineRule="auto"/>
        <w:rPr>
          <w:rFonts w:asciiTheme="minorHAnsi" w:hAnsiTheme="minorHAnsi"/>
          <w:sz w:val="22"/>
        </w:rPr>
      </w:pPr>
      <w:r w:rsidRPr="00571FCF">
        <w:rPr>
          <w:rFonts w:asciiTheme="minorHAnsi" w:hAnsiTheme="minorHAnsi"/>
          <w:sz w:val="22"/>
        </w:rPr>
        <w:t>In the last 12 months have you personally put up with feeling cold to save heating costs.</w:t>
      </w:r>
    </w:p>
    <w:p w:rsidR="00300439" w:rsidRPr="00571FCF" w:rsidRDefault="00300439" w:rsidP="00EC5738">
      <w:pPr>
        <w:pStyle w:val="ListParagraph"/>
        <w:numPr>
          <w:ilvl w:val="0"/>
          <w:numId w:val="9"/>
        </w:numPr>
        <w:spacing w:after="0" w:line="240" w:lineRule="auto"/>
        <w:rPr>
          <w:rFonts w:asciiTheme="minorHAnsi" w:hAnsiTheme="minorHAnsi"/>
          <w:sz w:val="22"/>
        </w:rPr>
      </w:pPr>
      <w:r w:rsidRPr="00571FCF">
        <w:rPr>
          <w:rFonts w:asciiTheme="minorHAnsi" w:hAnsiTheme="minorHAnsi"/>
          <w:sz w:val="22"/>
        </w:rPr>
        <w:t>In the last 12 months have you personally made use of special food grants or food banks because you did not have enough money for food?</w:t>
      </w:r>
    </w:p>
    <w:p w:rsidR="00300439" w:rsidRPr="00571FCF" w:rsidRDefault="00300439" w:rsidP="00EC5738">
      <w:pPr>
        <w:pStyle w:val="ListParagraph"/>
        <w:numPr>
          <w:ilvl w:val="0"/>
          <w:numId w:val="9"/>
        </w:numPr>
        <w:spacing w:after="0" w:line="240" w:lineRule="auto"/>
        <w:rPr>
          <w:rFonts w:asciiTheme="minorHAnsi" w:hAnsiTheme="minorHAnsi"/>
          <w:sz w:val="22"/>
        </w:rPr>
      </w:pPr>
      <w:r w:rsidRPr="00571FCF">
        <w:rPr>
          <w:rFonts w:asciiTheme="minorHAnsi" w:hAnsiTheme="minorHAnsi"/>
          <w:sz w:val="22"/>
        </w:rPr>
        <w:t>In the last 12 months have you personally continued wearing shoes with holes because you could not afford replacements?</w:t>
      </w:r>
    </w:p>
    <w:p w:rsidR="00300439" w:rsidRPr="00571FCF" w:rsidRDefault="00300439" w:rsidP="00EC5738">
      <w:pPr>
        <w:pStyle w:val="ListParagraph"/>
        <w:numPr>
          <w:ilvl w:val="0"/>
          <w:numId w:val="9"/>
        </w:numPr>
        <w:spacing w:after="0" w:line="240" w:lineRule="auto"/>
        <w:rPr>
          <w:rFonts w:asciiTheme="minorHAnsi" w:hAnsiTheme="minorHAnsi"/>
          <w:sz w:val="22"/>
        </w:rPr>
      </w:pPr>
      <w:r w:rsidRPr="00571FCF">
        <w:rPr>
          <w:rFonts w:asciiTheme="minorHAnsi" w:hAnsiTheme="minorHAnsi"/>
          <w:sz w:val="22"/>
        </w:rPr>
        <w:t>In the last 12 months have you personally gone without fresh fruit and vegetables often so that you could pay for other things you needed?</w:t>
      </w:r>
    </w:p>
    <w:p w:rsidR="00300439" w:rsidRPr="00571FCF" w:rsidRDefault="00300439" w:rsidP="00EC5738">
      <w:pPr>
        <w:pStyle w:val="ListParagraph"/>
        <w:numPr>
          <w:ilvl w:val="0"/>
          <w:numId w:val="9"/>
        </w:numPr>
        <w:spacing w:after="0" w:line="240" w:lineRule="auto"/>
        <w:rPr>
          <w:rFonts w:asciiTheme="minorHAnsi" w:hAnsiTheme="minorHAnsi"/>
          <w:sz w:val="22"/>
        </w:rPr>
      </w:pPr>
      <w:r w:rsidRPr="00571FCF">
        <w:rPr>
          <w:rFonts w:asciiTheme="minorHAnsi" w:hAnsiTheme="minorHAnsi"/>
          <w:sz w:val="22"/>
        </w:rPr>
        <w:t>In the last 12 months have you personally received help in the form of clothes or money from a community organisation (like the Salvation Army)?</w:t>
      </w:r>
    </w:p>
    <w:p w:rsidR="00300439" w:rsidRPr="00571FCF" w:rsidRDefault="00300439" w:rsidP="00300439">
      <w:pPr>
        <w:pStyle w:val="ListParagraph"/>
        <w:spacing w:after="0" w:line="240" w:lineRule="auto"/>
        <w:rPr>
          <w:rFonts w:asciiTheme="minorHAnsi" w:hAnsiTheme="minorHAnsi"/>
          <w:sz w:val="22"/>
        </w:rPr>
      </w:pPr>
    </w:p>
    <w:p w:rsidR="00894E9B" w:rsidRPr="00571FCF" w:rsidRDefault="00894E9B" w:rsidP="00894E9B">
      <w:pPr>
        <w:rPr>
          <w:lang w:val="nl-NL"/>
        </w:rPr>
      </w:pPr>
      <w:r w:rsidRPr="00571FCF">
        <w:rPr>
          <w:lang w:val="nl-NL"/>
        </w:rPr>
        <w:t xml:space="preserve">From Te Kupenga </w:t>
      </w:r>
      <w:hyperlink r:id="rId24" w:history="1">
        <w:r w:rsidRPr="00571FCF">
          <w:rPr>
            <w:rStyle w:val="Hyperlink"/>
            <w:lang w:val="nl-NL"/>
          </w:rPr>
          <w:t>http://www.stats.govt.nz/survey-participants/a-z-of-our-surveys/te-kupenga-2013-questionnaire.aspx</w:t>
        </w:r>
      </w:hyperlink>
    </w:p>
    <w:p w:rsidR="00894E9B" w:rsidRPr="00571FCF" w:rsidRDefault="00894E9B" w:rsidP="00EC5738">
      <w:pPr>
        <w:pStyle w:val="ListParagraph"/>
        <w:numPr>
          <w:ilvl w:val="0"/>
          <w:numId w:val="7"/>
        </w:numPr>
        <w:spacing w:before="40" w:after="160" w:line="260" w:lineRule="atLeast"/>
        <w:rPr>
          <w:rFonts w:asciiTheme="minorHAnsi" w:hAnsiTheme="minorHAnsi"/>
        </w:rPr>
      </w:pPr>
      <w:r w:rsidRPr="00571FCF">
        <w:rPr>
          <w:rFonts w:asciiTheme="minorHAnsi" w:hAnsiTheme="minorHAnsi"/>
        </w:rPr>
        <w:t>I would like you to think about how well your total household income meets your everyday needs for such things as housing, food, clothing, medicine, and other necessities. Would you say you have not enough money, only just enough money, enough, more than enough money?</w:t>
      </w:r>
    </w:p>
    <w:p w:rsidR="00894E9B" w:rsidRPr="00571FCF" w:rsidRDefault="00894E9B" w:rsidP="00EC5738">
      <w:pPr>
        <w:pStyle w:val="ListParagraph"/>
        <w:numPr>
          <w:ilvl w:val="0"/>
          <w:numId w:val="7"/>
        </w:numPr>
        <w:spacing w:before="40" w:after="160" w:line="260" w:lineRule="atLeast"/>
        <w:rPr>
          <w:rFonts w:asciiTheme="minorHAnsi" w:hAnsiTheme="minorHAnsi"/>
        </w:rPr>
      </w:pPr>
      <w:r w:rsidRPr="00571FCF">
        <w:rPr>
          <w:rFonts w:asciiTheme="minorHAnsi" w:hAnsiTheme="minorHAnsi"/>
        </w:rPr>
        <w:t>In the last 12 months, have you not paid electric, water bill on time because of a shortage of money? (not at all, once, more than once)</w:t>
      </w:r>
    </w:p>
    <w:p w:rsidR="006571FD" w:rsidRPr="00571FCF" w:rsidRDefault="00894E9B" w:rsidP="00EC5738">
      <w:pPr>
        <w:pStyle w:val="ListParagraph"/>
        <w:numPr>
          <w:ilvl w:val="0"/>
          <w:numId w:val="7"/>
        </w:numPr>
        <w:spacing w:before="40" w:after="160" w:line="260" w:lineRule="atLeast"/>
        <w:rPr>
          <w:rFonts w:asciiTheme="minorHAnsi" w:hAnsiTheme="minorHAnsi"/>
        </w:rPr>
      </w:pPr>
      <w:r w:rsidRPr="00571FCF">
        <w:rPr>
          <w:rFonts w:asciiTheme="minorHAnsi" w:hAnsiTheme="minorHAnsi"/>
        </w:rPr>
        <w:t>Imagine that you come across an item in a shop you’d really like to have. It costs $300. It is not an essential item for housing, food, clothing or other necessities. It’s an extra. If this happened in the next month, how limited would you be in buying this item? (not at all limited, a little limited, quite limited, very limited, couldn’t buy it)</w:t>
      </w:r>
      <w:r w:rsidR="006571FD" w:rsidRPr="00571FCF">
        <w:rPr>
          <w:rFonts w:asciiTheme="minorHAnsi" w:hAnsiTheme="minorHAnsi"/>
        </w:rPr>
        <w:t>Income and do they get all benefits entitled to</w:t>
      </w:r>
      <w:r w:rsidR="002A576B" w:rsidRPr="00571FCF">
        <w:rPr>
          <w:rFonts w:asciiTheme="minorHAnsi" w:hAnsiTheme="minorHAnsi"/>
        </w:rPr>
        <w:t>; measure??</w:t>
      </w:r>
    </w:p>
    <w:p w:rsidR="00734709" w:rsidRPr="00571FCF" w:rsidRDefault="00734709" w:rsidP="00734709">
      <w:r w:rsidRPr="00571FCF">
        <w:rPr>
          <w:b/>
          <w:bCs/>
          <w:i/>
          <w:iCs/>
        </w:rPr>
        <w:t>Food Security</w:t>
      </w:r>
      <w:r w:rsidRPr="00571FCF">
        <w:t xml:space="preserve"> (C3): </w:t>
      </w:r>
      <w:hyperlink r:id="rId25" w:history="1">
        <w:r w:rsidRPr="00571FCF">
          <w:rPr>
            <w:rStyle w:val="Hyperlink"/>
          </w:rPr>
          <w:t>https://www.health.govt.nz/system/files/documents/publications/ans_questionnaire.pdf</w:t>
        </w:r>
      </w:hyperlink>
      <w:r w:rsidRPr="00571FCF">
        <w:t xml:space="preserve"> </w:t>
      </w:r>
    </w:p>
    <w:p w:rsidR="00734709" w:rsidRPr="00571FCF" w:rsidRDefault="00734709" w:rsidP="00734709">
      <w:pPr>
        <w:autoSpaceDE w:val="0"/>
        <w:autoSpaceDN w:val="0"/>
        <w:adjustRightInd w:val="0"/>
        <w:spacing w:after="0" w:line="240" w:lineRule="auto"/>
        <w:rPr>
          <w:rFonts w:cs="Arial"/>
          <w:lang w:val="en-US"/>
        </w:rPr>
      </w:pPr>
      <w:r w:rsidRPr="00571FCF">
        <w:rPr>
          <w:rFonts w:cs="Arial"/>
          <w:lang w:val="en-US"/>
        </w:rPr>
        <w:t xml:space="preserve">I now want </w:t>
      </w:r>
      <w:r w:rsidRPr="00571FCF">
        <w:rPr>
          <w:rFonts w:cs="Arial"/>
          <w:lang w:val="en-GB" w:eastAsia="en-GB"/>
        </w:rPr>
        <w:t>to ask you some questions about particular foods you choose, and the buying of food or gifting of food. We are interested in whether you feel you always have sufficient resources to have the food you need for yourself and the people you live with. We are not concerned with your budget, or how you spend money, but we are more interested in finding out about how people get the food that they need for their household to eat and share.</w:t>
      </w:r>
    </w:p>
    <w:p w:rsidR="00734709" w:rsidRPr="00571FCF" w:rsidRDefault="00734709" w:rsidP="00734709">
      <w:pPr>
        <w:autoSpaceDE w:val="0"/>
        <w:autoSpaceDN w:val="0"/>
        <w:adjustRightInd w:val="0"/>
        <w:spacing w:after="0" w:line="240" w:lineRule="auto"/>
        <w:rPr>
          <w:rFonts w:cs="Arial"/>
          <w:color w:val="0000FF"/>
          <w:lang w:val="en-US"/>
        </w:rPr>
      </w:pPr>
    </w:p>
    <w:p w:rsidR="00734709" w:rsidRPr="00571FCF" w:rsidRDefault="00734709" w:rsidP="00734709">
      <w:pPr>
        <w:autoSpaceDE w:val="0"/>
        <w:autoSpaceDN w:val="0"/>
        <w:adjustRightInd w:val="0"/>
        <w:spacing w:after="0" w:line="240" w:lineRule="auto"/>
        <w:rPr>
          <w:rFonts w:cs="Arial"/>
          <w:lang w:val="en-US"/>
        </w:rPr>
      </w:pPr>
      <w:r w:rsidRPr="00571FCF">
        <w:rPr>
          <w:rFonts w:cs="Arial"/>
        </w:rPr>
        <w:t xml:space="preserve">CFS1.01  </w:t>
      </w:r>
      <w:r w:rsidRPr="00571FCF">
        <w:rPr>
          <w:rFonts w:cs="Arial"/>
          <w:lang w:val="en-US"/>
        </w:rPr>
        <w:t xml:space="preserve"> First of all, we know that some people can’t afford to eat properly and we are interested in whether you think your household has enough money to eat properly. It’s what you think eating properly is – not what I think or anyone else thinks.</w:t>
      </w:r>
    </w:p>
    <w:p w:rsidR="00734709" w:rsidRPr="00571FCF" w:rsidRDefault="00734709" w:rsidP="00734709">
      <w:pPr>
        <w:tabs>
          <w:tab w:val="left" w:pos="399"/>
        </w:tabs>
        <w:autoSpaceDE w:val="0"/>
        <w:autoSpaceDN w:val="0"/>
        <w:adjustRightInd w:val="0"/>
        <w:spacing w:after="0" w:line="240" w:lineRule="auto"/>
        <w:rPr>
          <w:rFonts w:cs="Arial"/>
          <w:lang w:val="en-US"/>
        </w:rPr>
      </w:pPr>
      <w:r w:rsidRPr="00571FCF">
        <w:rPr>
          <w:rFonts w:cs="Arial"/>
          <w:lang w:val="en-US"/>
        </w:rPr>
        <w:tab/>
      </w:r>
      <w:r w:rsidRPr="00571FCF">
        <w:rPr>
          <w:rFonts w:cs="Arial"/>
          <w:lang w:val="en-US"/>
        </w:rPr>
        <w:tab/>
      </w:r>
    </w:p>
    <w:p w:rsidR="00734709" w:rsidRPr="00571FCF" w:rsidRDefault="00734709" w:rsidP="00734709">
      <w:pPr>
        <w:tabs>
          <w:tab w:val="left" w:pos="1197"/>
        </w:tabs>
        <w:autoSpaceDE w:val="0"/>
        <w:autoSpaceDN w:val="0"/>
        <w:adjustRightInd w:val="0"/>
        <w:spacing w:after="0" w:line="240" w:lineRule="auto"/>
        <w:ind w:left="720"/>
        <w:rPr>
          <w:rFonts w:cs="Arial"/>
          <w:lang w:val="en-US"/>
        </w:rPr>
      </w:pPr>
      <w:r w:rsidRPr="00571FCF">
        <w:rPr>
          <w:rFonts w:cs="Arial"/>
          <w:lang w:val="en-US"/>
        </w:rPr>
        <w:t xml:space="preserve">We can afford to eat properly.  </w:t>
      </w:r>
    </w:p>
    <w:p w:rsidR="00734709" w:rsidRPr="00571FCF" w:rsidRDefault="00734709" w:rsidP="00734709">
      <w:pPr>
        <w:tabs>
          <w:tab w:val="left" w:pos="1197"/>
        </w:tabs>
        <w:autoSpaceDE w:val="0"/>
        <w:autoSpaceDN w:val="0"/>
        <w:adjustRightInd w:val="0"/>
        <w:spacing w:after="0" w:line="240" w:lineRule="auto"/>
        <w:ind w:left="720"/>
        <w:rPr>
          <w:rFonts w:cs="Arial"/>
          <w:lang w:val="en-US"/>
        </w:rPr>
      </w:pPr>
      <w:r w:rsidRPr="00571FCF">
        <w:rPr>
          <w:rFonts w:cs="Arial"/>
          <w:lang w:val="en-US"/>
        </w:rPr>
        <w:t>1</w:t>
      </w:r>
      <w:r w:rsidRPr="00571FCF">
        <w:rPr>
          <w:rFonts w:cs="Arial"/>
          <w:lang w:val="en-US"/>
        </w:rPr>
        <w:tab/>
        <w:t>Always</w:t>
      </w:r>
    </w:p>
    <w:p w:rsidR="00734709" w:rsidRPr="00571FCF" w:rsidRDefault="00734709" w:rsidP="00734709">
      <w:pPr>
        <w:tabs>
          <w:tab w:val="left" w:pos="1197"/>
        </w:tabs>
        <w:autoSpaceDE w:val="0"/>
        <w:autoSpaceDN w:val="0"/>
        <w:adjustRightInd w:val="0"/>
        <w:spacing w:after="0" w:line="240" w:lineRule="auto"/>
        <w:ind w:left="720"/>
        <w:rPr>
          <w:rFonts w:cs="Arial"/>
          <w:lang w:val="en-US"/>
        </w:rPr>
      </w:pPr>
      <w:r w:rsidRPr="00571FCF">
        <w:rPr>
          <w:rFonts w:cs="Arial"/>
          <w:lang w:val="en-US"/>
        </w:rPr>
        <w:t>2</w:t>
      </w:r>
      <w:r w:rsidRPr="00571FCF">
        <w:rPr>
          <w:rFonts w:cs="Arial"/>
          <w:lang w:val="en-US"/>
        </w:rPr>
        <w:tab/>
        <w:t>Sometimes</w:t>
      </w:r>
    </w:p>
    <w:p w:rsidR="00734709" w:rsidRPr="00571FCF" w:rsidRDefault="00734709" w:rsidP="00734709">
      <w:pPr>
        <w:tabs>
          <w:tab w:val="left" w:pos="1197"/>
        </w:tabs>
        <w:autoSpaceDE w:val="0"/>
        <w:autoSpaceDN w:val="0"/>
        <w:adjustRightInd w:val="0"/>
        <w:spacing w:after="0" w:line="240" w:lineRule="auto"/>
        <w:ind w:left="720"/>
        <w:rPr>
          <w:rFonts w:cs="Arial"/>
          <w:lang w:val="en-US"/>
        </w:rPr>
      </w:pPr>
      <w:r w:rsidRPr="00571FCF">
        <w:rPr>
          <w:rFonts w:cs="Arial"/>
          <w:lang w:val="en-US"/>
        </w:rPr>
        <w:t>3</w:t>
      </w:r>
      <w:r w:rsidRPr="00571FCF">
        <w:rPr>
          <w:rFonts w:cs="Arial"/>
          <w:lang w:val="en-US"/>
        </w:rPr>
        <w:tab/>
        <w:t>Never</w:t>
      </w:r>
    </w:p>
    <w:p w:rsidR="00734709" w:rsidRPr="00571FCF" w:rsidRDefault="00734709" w:rsidP="00734709">
      <w:pPr>
        <w:tabs>
          <w:tab w:val="left" w:pos="1197"/>
        </w:tabs>
        <w:spacing w:after="0" w:line="240" w:lineRule="auto"/>
        <w:ind w:left="720"/>
        <w:rPr>
          <w:rFonts w:cs="Arial"/>
        </w:rPr>
      </w:pPr>
      <w:r w:rsidRPr="00571FCF">
        <w:rPr>
          <w:rFonts w:cs="Arial"/>
        </w:rPr>
        <w:t>.K</w:t>
      </w:r>
      <w:r w:rsidRPr="00571FCF">
        <w:rPr>
          <w:rFonts w:cs="Arial"/>
        </w:rPr>
        <w:tab/>
        <w:t>Don’t know</w:t>
      </w:r>
    </w:p>
    <w:p w:rsidR="00734709" w:rsidRPr="00571FCF" w:rsidRDefault="00734709" w:rsidP="00734709">
      <w:pPr>
        <w:tabs>
          <w:tab w:val="left" w:pos="1197"/>
        </w:tabs>
        <w:spacing w:after="0" w:line="240" w:lineRule="auto"/>
        <w:ind w:left="720"/>
        <w:rPr>
          <w:rFonts w:cs="Arial"/>
        </w:rPr>
      </w:pPr>
      <w:r w:rsidRPr="00571FCF">
        <w:rPr>
          <w:rFonts w:cs="Arial"/>
        </w:rPr>
        <w:t>.R</w:t>
      </w:r>
      <w:r w:rsidRPr="00571FCF">
        <w:rPr>
          <w:rFonts w:cs="Arial"/>
        </w:rPr>
        <w:tab/>
        <w:t>Refused</w:t>
      </w:r>
    </w:p>
    <w:p w:rsidR="00734709" w:rsidRPr="00571FCF" w:rsidRDefault="00734709" w:rsidP="00734709">
      <w:pPr>
        <w:autoSpaceDE w:val="0"/>
        <w:autoSpaceDN w:val="0"/>
        <w:adjustRightInd w:val="0"/>
        <w:spacing w:after="0" w:line="240" w:lineRule="auto"/>
        <w:rPr>
          <w:rFonts w:cs="Arial"/>
          <w:color w:val="0000FF"/>
          <w:lang w:val="en-US"/>
        </w:rPr>
      </w:pPr>
    </w:p>
    <w:p w:rsidR="00734709" w:rsidRPr="00571FCF" w:rsidRDefault="00734709" w:rsidP="00734709">
      <w:pPr>
        <w:keepNext/>
        <w:keepLines/>
        <w:autoSpaceDE w:val="0"/>
        <w:autoSpaceDN w:val="0"/>
        <w:adjustRightInd w:val="0"/>
        <w:spacing w:after="0" w:line="240" w:lineRule="auto"/>
        <w:rPr>
          <w:rFonts w:cs="Arial"/>
          <w:color w:val="0000FF"/>
          <w:lang w:val="en-US"/>
        </w:rPr>
      </w:pPr>
      <w:r w:rsidRPr="00571FCF">
        <w:rPr>
          <w:rFonts w:cs="Arial"/>
        </w:rPr>
        <w:lastRenderedPageBreak/>
        <w:t xml:space="preserve">CFS1.02   </w:t>
      </w:r>
      <w:r w:rsidRPr="00571FCF">
        <w:rPr>
          <w:rFonts w:cs="Arial"/>
          <w:lang w:val="en-US"/>
        </w:rPr>
        <w:t xml:space="preserve"> We are interested in whether you run out of basics, like bread, potatoes, etc because you do not have enough money. We are NOT referring to treats or special foods. </w:t>
      </w:r>
    </w:p>
    <w:p w:rsidR="00734709" w:rsidRPr="00571FCF" w:rsidRDefault="00734709" w:rsidP="00734709">
      <w:pPr>
        <w:keepNext/>
        <w:keepLines/>
        <w:autoSpaceDE w:val="0"/>
        <w:autoSpaceDN w:val="0"/>
        <w:adjustRightInd w:val="0"/>
        <w:spacing w:after="0" w:line="240" w:lineRule="auto"/>
        <w:rPr>
          <w:rFonts w:cs="Arial"/>
          <w:lang w:val="en-US"/>
        </w:rPr>
      </w:pPr>
      <w:r w:rsidRPr="00571FCF">
        <w:rPr>
          <w:rFonts w:cs="Arial"/>
          <w:lang w:val="en-US"/>
        </w:rPr>
        <w:tab/>
        <w:t xml:space="preserve">Food runs out in our household due to lack of money. How often has this been true for your household over the past year? </w:t>
      </w:r>
    </w:p>
    <w:p w:rsidR="00734709" w:rsidRPr="00571FCF" w:rsidRDefault="00734709" w:rsidP="00734709">
      <w:pPr>
        <w:keepNext/>
        <w:keepLines/>
        <w:autoSpaceDE w:val="0"/>
        <w:autoSpaceDN w:val="0"/>
        <w:adjustRightInd w:val="0"/>
        <w:spacing w:after="0" w:line="240" w:lineRule="auto"/>
        <w:rPr>
          <w:rFonts w:cs="Arial"/>
          <w:lang w:val="en-US"/>
        </w:rPr>
      </w:pPr>
      <w:r w:rsidRPr="00571FCF">
        <w:rPr>
          <w:rFonts w:cs="Arial"/>
          <w:lang w:val="en-US"/>
        </w:rPr>
        <w:tab/>
        <w:t>1      Often</w:t>
      </w:r>
    </w:p>
    <w:p w:rsidR="00734709" w:rsidRPr="00571FCF" w:rsidRDefault="00734709" w:rsidP="00734709">
      <w:pPr>
        <w:keepNext/>
        <w:keepLines/>
        <w:tabs>
          <w:tab w:val="left" w:pos="1197"/>
        </w:tabs>
        <w:autoSpaceDE w:val="0"/>
        <w:autoSpaceDN w:val="0"/>
        <w:adjustRightInd w:val="0"/>
        <w:spacing w:after="0" w:line="240" w:lineRule="auto"/>
        <w:ind w:left="720"/>
        <w:rPr>
          <w:rFonts w:cs="Arial"/>
          <w:lang w:val="en-US"/>
        </w:rPr>
      </w:pPr>
      <w:r w:rsidRPr="00571FCF">
        <w:rPr>
          <w:rFonts w:cs="Arial"/>
          <w:lang w:val="en-US"/>
        </w:rPr>
        <w:t>2</w:t>
      </w:r>
      <w:r w:rsidRPr="00571FCF">
        <w:rPr>
          <w:rFonts w:cs="Arial"/>
          <w:lang w:val="en-US"/>
        </w:rPr>
        <w:tab/>
        <w:t>Sometimes</w:t>
      </w:r>
    </w:p>
    <w:p w:rsidR="00734709" w:rsidRPr="00571FCF" w:rsidRDefault="00734709" w:rsidP="00734709">
      <w:pPr>
        <w:keepNext/>
        <w:keepLines/>
        <w:tabs>
          <w:tab w:val="left" w:pos="1197"/>
        </w:tabs>
        <w:autoSpaceDE w:val="0"/>
        <w:autoSpaceDN w:val="0"/>
        <w:adjustRightInd w:val="0"/>
        <w:spacing w:after="0" w:line="240" w:lineRule="auto"/>
        <w:ind w:left="720"/>
        <w:rPr>
          <w:rFonts w:cs="Arial"/>
          <w:lang w:val="en-US"/>
        </w:rPr>
      </w:pPr>
      <w:r w:rsidRPr="00571FCF">
        <w:rPr>
          <w:rFonts w:cs="Arial"/>
          <w:lang w:val="en-US"/>
        </w:rPr>
        <w:t>3</w:t>
      </w:r>
      <w:r w:rsidRPr="00571FCF">
        <w:rPr>
          <w:rFonts w:cs="Arial"/>
          <w:lang w:val="en-US"/>
        </w:rPr>
        <w:tab/>
        <w:t>Never</w:t>
      </w:r>
    </w:p>
    <w:p w:rsidR="00734709" w:rsidRPr="00571FCF" w:rsidRDefault="00734709" w:rsidP="00734709">
      <w:pPr>
        <w:keepNext/>
        <w:keepLines/>
        <w:tabs>
          <w:tab w:val="left" w:pos="1197"/>
        </w:tabs>
        <w:spacing w:after="0" w:line="240" w:lineRule="auto"/>
        <w:ind w:left="720"/>
        <w:rPr>
          <w:rFonts w:cs="Arial"/>
        </w:rPr>
      </w:pPr>
      <w:r w:rsidRPr="00571FCF">
        <w:rPr>
          <w:rFonts w:cs="Arial"/>
        </w:rPr>
        <w:t>.K</w:t>
      </w:r>
      <w:r w:rsidRPr="00571FCF">
        <w:rPr>
          <w:rFonts w:cs="Arial"/>
        </w:rPr>
        <w:tab/>
        <w:t>Don’t know</w:t>
      </w:r>
    </w:p>
    <w:p w:rsidR="00734709" w:rsidRPr="00571FCF" w:rsidRDefault="00734709" w:rsidP="00734709">
      <w:pPr>
        <w:keepNext/>
        <w:keepLines/>
        <w:tabs>
          <w:tab w:val="left" w:pos="1197"/>
        </w:tabs>
        <w:spacing w:after="0" w:line="240" w:lineRule="auto"/>
        <w:ind w:left="720"/>
        <w:rPr>
          <w:rFonts w:cs="Arial"/>
        </w:rPr>
      </w:pPr>
      <w:r w:rsidRPr="00571FCF">
        <w:rPr>
          <w:rFonts w:cs="Arial"/>
        </w:rPr>
        <w:t>.R</w:t>
      </w:r>
      <w:r w:rsidRPr="00571FCF">
        <w:rPr>
          <w:rFonts w:cs="Arial"/>
        </w:rPr>
        <w:tab/>
        <w:t>Refused</w:t>
      </w:r>
    </w:p>
    <w:p w:rsidR="00734709" w:rsidRPr="00571FCF" w:rsidRDefault="00734709" w:rsidP="00734709">
      <w:pPr>
        <w:autoSpaceDE w:val="0"/>
        <w:autoSpaceDN w:val="0"/>
        <w:adjustRightInd w:val="0"/>
        <w:spacing w:after="0" w:line="240" w:lineRule="auto"/>
        <w:rPr>
          <w:rFonts w:cs="Arial"/>
          <w:color w:val="0000FF"/>
          <w:lang w:val="en-US"/>
        </w:rPr>
      </w:pPr>
    </w:p>
    <w:p w:rsidR="00734709" w:rsidRPr="00571FCF" w:rsidRDefault="00734709" w:rsidP="00734709">
      <w:pPr>
        <w:autoSpaceDE w:val="0"/>
        <w:autoSpaceDN w:val="0"/>
        <w:adjustRightInd w:val="0"/>
        <w:spacing w:after="0" w:line="240" w:lineRule="auto"/>
        <w:rPr>
          <w:rFonts w:cs="Arial"/>
          <w:lang w:val="en-US"/>
        </w:rPr>
      </w:pPr>
      <w:r w:rsidRPr="00571FCF">
        <w:rPr>
          <w:rFonts w:cs="Arial"/>
        </w:rPr>
        <w:t xml:space="preserve">CFS1.03  </w:t>
      </w:r>
      <w:r w:rsidRPr="00571FCF">
        <w:rPr>
          <w:rFonts w:cs="Arial"/>
          <w:lang w:val="en-US"/>
        </w:rPr>
        <w:t xml:space="preserve"> Now we are interested in whether a lack of money leads you to sometimes have smaller meals than you would like or whether a lack of money means there isn’t enough food for seconds or you sometimes skip meals? </w:t>
      </w:r>
      <w:r w:rsidRPr="00571FCF">
        <w:rPr>
          <w:rFonts w:cs="Arial"/>
          <w:lang w:val="en-US"/>
        </w:rPr>
        <w:tab/>
        <w:t xml:space="preserve">      </w:t>
      </w:r>
      <w:r w:rsidRPr="00571FCF">
        <w:rPr>
          <w:rFonts w:cs="Arial"/>
          <w:lang w:val="en-US"/>
        </w:rPr>
        <w:tab/>
      </w:r>
    </w:p>
    <w:p w:rsidR="00734709" w:rsidRPr="00571FCF" w:rsidRDefault="00734709" w:rsidP="00734709">
      <w:pPr>
        <w:autoSpaceDE w:val="0"/>
        <w:autoSpaceDN w:val="0"/>
        <w:adjustRightInd w:val="0"/>
        <w:spacing w:after="0" w:line="240" w:lineRule="auto"/>
        <w:rPr>
          <w:rFonts w:cs="Arial"/>
          <w:lang w:val="en-US"/>
        </w:rPr>
      </w:pPr>
      <w:r w:rsidRPr="00571FCF">
        <w:rPr>
          <w:rFonts w:cs="Arial"/>
          <w:lang w:val="en-US"/>
        </w:rPr>
        <w:tab/>
        <w:t>We eat less because of lack of money. How often has this been true for your household over the past year?</w:t>
      </w:r>
    </w:p>
    <w:p w:rsidR="00734709" w:rsidRPr="00571FCF" w:rsidRDefault="00734709" w:rsidP="00734709">
      <w:pPr>
        <w:autoSpaceDE w:val="0"/>
        <w:autoSpaceDN w:val="0"/>
        <w:adjustRightInd w:val="0"/>
        <w:spacing w:after="0" w:line="240" w:lineRule="auto"/>
        <w:rPr>
          <w:rFonts w:cs="Arial"/>
          <w:lang w:val="en-US"/>
        </w:rPr>
      </w:pPr>
      <w:r w:rsidRPr="00571FCF">
        <w:rPr>
          <w:rFonts w:cs="Arial"/>
          <w:lang w:val="en-US"/>
        </w:rPr>
        <w:tab/>
        <w:t>1</w:t>
      </w:r>
      <w:r w:rsidRPr="00571FCF">
        <w:rPr>
          <w:rFonts w:cs="Arial"/>
          <w:lang w:val="en-US"/>
        </w:rPr>
        <w:tab/>
        <w:t>Often</w:t>
      </w:r>
    </w:p>
    <w:p w:rsidR="00734709" w:rsidRPr="00571FCF" w:rsidRDefault="00734709" w:rsidP="00734709">
      <w:pPr>
        <w:tabs>
          <w:tab w:val="left" w:pos="1197"/>
        </w:tabs>
        <w:autoSpaceDE w:val="0"/>
        <w:autoSpaceDN w:val="0"/>
        <w:adjustRightInd w:val="0"/>
        <w:spacing w:after="0" w:line="240" w:lineRule="auto"/>
        <w:ind w:left="720"/>
        <w:rPr>
          <w:rFonts w:cs="Arial"/>
          <w:lang w:val="en-US"/>
        </w:rPr>
      </w:pPr>
      <w:r w:rsidRPr="00571FCF">
        <w:rPr>
          <w:rFonts w:cs="Arial"/>
          <w:lang w:val="en-US"/>
        </w:rPr>
        <w:t>2</w:t>
      </w:r>
      <w:r w:rsidRPr="00571FCF">
        <w:rPr>
          <w:rFonts w:cs="Arial"/>
          <w:lang w:val="en-US"/>
        </w:rPr>
        <w:tab/>
        <w:t>Sometimes</w:t>
      </w:r>
    </w:p>
    <w:p w:rsidR="00734709" w:rsidRPr="00571FCF" w:rsidRDefault="00734709" w:rsidP="00734709">
      <w:pPr>
        <w:tabs>
          <w:tab w:val="left" w:pos="1197"/>
        </w:tabs>
        <w:autoSpaceDE w:val="0"/>
        <w:autoSpaceDN w:val="0"/>
        <w:adjustRightInd w:val="0"/>
        <w:spacing w:after="0" w:line="240" w:lineRule="auto"/>
        <w:ind w:left="720"/>
        <w:rPr>
          <w:rFonts w:cs="Arial"/>
          <w:lang w:val="en-US"/>
        </w:rPr>
      </w:pPr>
      <w:r w:rsidRPr="00571FCF">
        <w:rPr>
          <w:rFonts w:cs="Arial"/>
          <w:lang w:val="en-US"/>
        </w:rPr>
        <w:t>3</w:t>
      </w:r>
      <w:r w:rsidRPr="00571FCF">
        <w:rPr>
          <w:rFonts w:cs="Arial"/>
          <w:lang w:val="en-US"/>
        </w:rPr>
        <w:tab/>
        <w:t>Never</w:t>
      </w:r>
    </w:p>
    <w:p w:rsidR="00734709" w:rsidRPr="00571FCF" w:rsidRDefault="00734709" w:rsidP="00734709">
      <w:pPr>
        <w:tabs>
          <w:tab w:val="left" w:pos="1197"/>
        </w:tabs>
        <w:spacing w:after="0" w:line="240" w:lineRule="auto"/>
        <w:ind w:left="720"/>
        <w:rPr>
          <w:rFonts w:cs="Arial"/>
        </w:rPr>
      </w:pPr>
      <w:r w:rsidRPr="00571FCF">
        <w:rPr>
          <w:rFonts w:cs="Arial"/>
        </w:rPr>
        <w:t>.K</w:t>
      </w:r>
      <w:r w:rsidRPr="00571FCF">
        <w:rPr>
          <w:rFonts w:cs="Arial"/>
        </w:rPr>
        <w:tab/>
        <w:t>Don’t know</w:t>
      </w:r>
    </w:p>
    <w:p w:rsidR="00734709" w:rsidRPr="00571FCF" w:rsidRDefault="00734709" w:rsidP="00734709">
      <w:pPr>
        <w:tabs>
          <w:tab w:val="left" w:pos="1197"/>
        </w:tabs>
        <w:spacing w:after="0" w:line="240" w:lineRule="auto"/>
        <w:ind w:left="720"/>
        <w:rPr>
          <w:rFonts w:cs="Arial"/>
        </w:rPr>
      </w:pPr>
      <w:r w:rsidRPr="00571FCF">
        <w:rPr>
          <w:rFonts w:cs="Arial"/>
        </w:rPr>
        <w:t>.R</w:t>
      </w:r>
      <w:r w:rsidRPr="00571FCF">
        <w:rPr>
          <w:rFonts w:cs="Arial"/>
        </w:rPr>
        <w:tab/>
        <w:t>Refused</w:t>
      </w:r>
    </w:p>
    <w:p w:rsidR="00734709" w:rsidRPr="00571FCF" w:rsidRDefault="00734709" w:rsidP="00734709">
      <w:pPr>
        <w:autoSpaceDE w:val="0"/>
        <w:autoSpaceDN w:val="0"/>
        <w:adjustRightInd w:val="0"/>
        <w:spacing w:after="0" w:line="240" w:lineRule="auto"/>
        <w:rPr>
          <w:rFonts w:cs="Arial"/>
          <w:color w:val="0000FF"/>
          <w:lang w:val="en-US"/>
        </w:rPr>
      </w:pPr>
    </w:p>
    <w:p w:rsidR="00734709" w:rsidRPr="00571FCF" w:rsidRDefault="00734709" w:rsidP="00734709">
      <w:pPr>
        <w:autoSpaceDE w:val="0"/>
        <w:autoSpaceDN w:val="0"/>
        <w:adjustRightInd w:val="0"/>
        <w:spacing w:after="0" w:line="240" w:lineRule="auto"/>
        <w:rPr>
          <w:rFonts w:cs="Arial"/>
          <w:lang w:val="en-US"/>
        </w:rPr>
      </w:pPr>
      <w:r w:rsidRPr="00571FCF">
        <w:rPr>
          <w:rFonts w:cs="Arial"/>
        </w:rPr>
        <w:t xml:space="preserve">CFS1.04  </w:t>
      </w:r>
      <w:r w:rsidRPr="00571FCF">
        <w:rPr>
          <w:rFonts w:cs="Arial"/>
          <w:lang w:val="en-US"/>
        </w:rPr>
        <w:t xml:space="preserve"> Now we are going to talk about the variety of foods you eat. By variety, we mean the number of different kinds of food you have. </w:t>
      </w:r>
    </w:p>
    <w:p w:rsidR="00734709" w:rsidRPr="00571FCF" w:rsidRDefault="00734709" w:rsidP="00734709">
      <w:pPr>
        <w:autoSpaceDE w:val="0"/>
        <w:autoSpaceDN w:val="0"/>
        <w:adjustRightInd w:val="0"/>
        <w:spacing w:after="0" w:line="240" w:lineRule="auto"/>
        <w:rPr>
          <w:rFonts w:cs="Arial"/>
          <w:color w:val="0000FF"/>
          <w:lang w:val="en-US"/>
        </w:rPr>
      </w:pPr>
    </w:p>
    <w:p w:rsidR="00734709" w:rsidRPr="00571FCF" w:rsidRDefault="00734709" w:rsidP="00734709">
      <w:pPr>
        <w:autoSpaceDE w:val="0"/>
        <w:autoSpaceDN w:val="0"/>
        <w:adjustRightInd w:val="0"/>
        <w:spacing w:after="0" w:line="240" w:lineRule="auto"/>
        <w:rPr>
          <w:rFonts w:cs="Arial"/>
          <w:lang w:val="en-US"/>
        </w:rPr>
      </w:pPr>
      <w:r w:rsidRPr="00571FCF">
        <w:rPr>
          <w:rFonts w:cs="Arial"/>
          <w:lang w:val="en-US"/>
        </w:rPr>
        <w:tab/>
        <w:t>The variety of foods we are able to eat is limited by a lack of money.  How often has this been true for your household over the past year?</w:t>
      </w:r>
    </w:p>
    <w:p w:rsidR="00734709" w:rsidRPr="00571FCF" w:rsidRDefault="00734709" w:rsidP="00734709">
      <w:pPr>
        <w:tabs>
          <w:tab w:val="left" w:pos="1197"/>
        </w:tabs>
        <w:autoSpaceDE w:val="0"/>
        <w:autoSpaceDN w:val="0"/>
        <w:adjustRightInd w:val="0"/>
        <w:spacing w:after="0" w:line="240" w:lineRule="auto"/>
        <w:ind w:left="720"/>
        <w:rPr>
          <w:rFonts w:cs="Arial"/>
          <w:lang w:val="en-US"/>
        </w:rPr>
      </w:pPr>
      <w:r w:rsidRPr="00571FCF">
        <w:rPr>
          <w:rFonts w:cs="Arial"/>
          <w:lang w:val="en-US"/>
        </w:rPr>
        <w:t>1</w:t>
      </w:r>
      <w:r w:rsidRPr="00571FCF">
        <w:rPr>
          <w:rFonts w:cs="Arial"/>
          <w:lang w:val="en-US"/>
        </w:rPr>
        <w:tab/>
        <w:t>Often</w:t>
      </w:r>
    </w:p>
    <w:p w:rsidR="00734709" w:rsidRPr="00571FCF" w:rsidRDefault="00734709" w:rsidP="00734709">
      <w:pPr>
        <w:tabs>
          <w:tab w:val="left" w:pos="1197"/>
        </w:tabs>
        <w:autoSpaceDE w:val="0"/>
        <w:autoSpaceDN w:val="0"/>
        <w:adjustRightInd w:val="0"/>
        <w:spacing w:after="0" w:line="240" w:lineRule="auto"/>
        <w:ind w:left="720"/>
        <w:rPr>
          <w:rFonts w:cs="Arial"/>
          <w:lang w:val="en-US"/>
        </w:rPr>
      </w:pPr>
      <w:r w:rsidRPr="00571FCF">
        <w:rPr>
          <w:rFonts w:cs="Arial"/>
          <w:lang w:val="en-US"/>
        </w:rPr>
        <w:t>2</w:t>
      </w:r>
      <w:r w:rsidRPr="00571FCF">
        <w:rPr>
          <w:rFonts w:cs="Arial"/>
          <w:lang w:val="en-US"/>
        </w:rPr>
        <w:tab/>
        <w:t>Sometimes</w:t>
      </w:r>
    </w:p>
    <w:p w:rsidR="00734709" w:rsidRPr="00571FCF" w:rsidRDefault="00734709" w:rsidP="00734709">
      <w:pPr>
        <w:tabs>
          <w:tab w:val="left" w:pos="1197"/>
        </w:tabs>
        <w:autoSpaceDE w:val="0"/>
        <w:autoSpaceDN w:val="0"/>
        <w:adjustRightInd w:val="0"/>
        <w:spacing w:after="0" w:line="240" w:lineRule="auto"/>
        <w:ind w:left="720"/>
        <w:rPr>
          <w:rFonts w:cs="Arial"/>
          <w:lang w:val="en-US"/>
        </w:rPr>
      </w:pPr>
      <w:r w:rsidRPr="00571FCF">
        <w:rPr>
          <w:rFonts w:cs="Arial"/>
          <w:lang w:val="en-US"/>
        </w:rPr>
        <w:t>3</w:t>
      </w:r>
      <w:r w:rsidRPr="00571FCF">
        <w:rPr>
          <w:rFonts w:cs="Arial"/>
          <w:lang w:val="en-US"/>
        </w:rPr>
        <w:tab/>
        <w:t>Never</w:t>
      </w:r>
    </w:p>
    <w:p w:rsidR="00734709" w:rsidRPr="00571FCF" w:rsidRDefault="00734709" w:rsidP="00734709">
      <w:pPr>
        <w:tabs>
          <w:tab w:val="left" w:pos="1197"/>
        </w:tabs>
        <w:spacing w:after="0" w:line="240" w:lineRule="auto"/>
        <w:ind w:left="720"/>
        <w:rPr>
          <w:rFonts w:cs="Arial"/>
        </w:rPr>
      </w:pPr>
      <w:r w:rsidRPr="00571FCF">
        <w:rPr>
          <w:rFonts w:cs="Arial"/>
        </w:rPr>
        <w:t>.K</w:t>
      </w:r>
      <w:r w:rsidRPr="00571FCF">
        <w:rPr>
          <w:rFonts w:cs="Arial"/>
        </w:rPr>
        <w:tab/>
        <w:t>Don’t know</w:t>
      </w:r>
    </w:p>
    <w:p w:rsidR="00734709" w:rsidRPr="00571FCF" w:rsidRDefault="00734709" w:rsidP="00734709">
      <w:pPr>
        <w:tabs>
          <w:tab w:val="left" w:pos="1197"/>
        </w:tabs>
        <w:spacing w:after="0" w:line="240" w:lineRule="auto"/>
        <w:ind w:left="720"/>
        <w:rPr>
          <w:rFonts w:cs="Arial"/>
        </w:rPr>
      </w:pPr>
      <w:r w:rsidRPr="00571FCF">
        <w:rPr>
          <w:rFonts w:cs="Arial"/>
        </w:rPr>
        <w:t>.R</w:t>
      </w:r>
      <w:r w:rsidRPr="00571FCF">
        <w:rPr>
          <w:rFonts w:cs="Arial"/>
        </w:rPr>
        <w:tab/>
        <w:t>Refused</w:t>
      </w:r>
    </w:p>
    <w:p w:rsidR="00734709" w:rsidRPr="00571FCF" w:rsidRDefault="00734709" w:rsidP="00734709">
      <w:pPr>
        <w:keepNext/>
        <w:keepLines/>
        <w:autoSpaceDE w:val="0"/>
        <w:autoSpaceDN w:val="0"/>
        <w:adjustRightInd w:val="0"/>
        <w:spacing w:after="0" w:line="240" w:lineRule="auto"/>
        <w:rPr>
          <w:rFonts w:cs="Arial"/>
          <w:lang w:val="en-US"/>
        </w:rPr>
      </w:pPr>
      <w:r w:rsidRPr="00571FCF">
        <w:rPr>
          <w:rFonts w:cs="Arial"/>
        </w:rPr>
        <w:lastRenderedPageBreak/>
        <w:t xml:space="preserve">CFS1.05  </w:t>
      </w:r>
      <w:r w:rsidRPr="00571FCF">
        <w:rPr>
          <w:rFonts w:cs="Arial"/>
          <w:lang w:val="en-US"/>
        </w:rPr>
        <w:t xml:space="preserve"> Some people rely on support and assistance from others for supplying their regular food and we are interested in finding out how many people fall into this group. </w:t>
      </w:r>
    </w:p>
    <w:p w:rsidR="00734709" w:rsidRPr="00571FCF" w:rsidRDefault="00734709" w:rsidP="00734709">
      <w:pPr>
        <w:keepNext/>
        <w:keepLines/>
        <w:autoSpaceDE w:val="0"/>
        <w:autoSpaceDN w:val="0"/>
        <w:adjustRightInd w:val="0"/>
        <w:spacing w:after="0" w:line="240" w:lineRule="auto"/>
        <w:rPr>
          <w:rFonts w:cs="Arial"/>
          <w:lang w:val="en-US"/>
        </w:rPr>
      </w:pPr>
    </w:p>
    <w:p w:rsidR="00734709" w:rsidRPr="00571FCF" w:rsidRDefault="00734709" w:rsidP="00734709">
      <w:pPr>
        <w:keepNext/>
        <w:keepLines/>
        <w:autoSpaceDE w:val="0"/>
        <w:autoSpaceDN w:val="0"/>
        <w:adjustRightInd w:val="0"/>
        <w:spacing w:after="0" w:line="240" w:lineRule="auto"/>
        <w:rPr>
          <w:rFonts w:cs="Arial"/>
          <w:lang w:val="en-US"/>
        </w:rPr>
      </w:pPr>
      <w:r w:rsidRPr="00571FCF">
        <w:rPr>
          <w:rFonts w:cs="Arial"/>
          <w:lang w:val="en-US"/>
        </w:rPr>
        <w:tab/>
        <w:t>We rely on others to provide food and/or money for food, for our household, when we don’t have enough money. How often has this been true for your household over the past year?</w:t>
      </w:r>
    </w:p>
    <w:p w:rsidR="00734709" w:rsidRPr="00571FCF" w:rsidRDefault="00734709" w:rsidP="00734709">
      <w:pPr>
        <w:keepNext/>
        <w:keepLines/>
        <w:tabs>
          <w:tab w:val="left" w:pos="1197"/>
        </w:tabs>
        <w:autoSpaceDE w:val="0"/>
        <w:autoSpaceDN w:val="0"/>
        <w:adjustRightInd w:val="0"/>
        <w:spacing w:after="0" w:line="240" w:lineRule="auto"/>
        <w:ind w:left="720"/>
        <w:rPr>
          <w:rFonts w:cs="Arial"/>
          <w:lang w:val="en-US"/>
        </w:rPr>
      </w:pPr>
      <w:r w:rsidRPr="00571FCF">
        <w:rPr>
          <w:rFonts w:cs="Arial"/>
          <w:lang w:val="en-US"/>
        </w:rPr>
        <w:t>1</w:t>
      </w:r>
      <w:r w:rsidRPr="00571FCF">
        <w:rPr>
          <w:rFonts w:cs="Arial"/>
          <w:lang w:val="en-US"/>
        </w:rPr>
        <w:tab/>
        <w:t>Often</w:t>
      </w:r>
    </w:p>
    <w:p w:rsidR="00734709" w:rsidRPr="00571FCF" w:rsidRDefault="00734709" w:rsidP="00734709">
      <w:pPr>
        <w:keepNext/>
        <w:keepLines/>
        <w:tabs>
          <w:tab w:val="left" w:pos="1197"/>
        </w:tabs>
        <w:autoSpaceDE w:val="0"/>
        <w:autoSpaceDN w:val="0"/>
        <w:adjustRightInd w:val="0"/>
        <w:spacing w:after="0" w:line="240" w:lineRule="auto"/>
        <w:ind w:left="720"/>
        <w:rPr>
          <w:rFonts w:cs="Arial"/>
          <w:lang w:val="en-US"/>
        </w:rPr>
      </w:pPr>
      <w:r w:rsidRPr="00571FCF">
        <w:rPr>
          <w:rFonts w:cs="Arial"/>
          <w:lang w:val="en-US"/>
        </w:rPr>
        <w:t>2</w:t>
      </w:r>
      <w:r w:rsidRPr="00571FCF">
        <w:rPr>
          <w:rFonts w:cs="Arial"/>
          <w:lang w:val="en-US"/>
        </w:rPr>
        <w:tab/>
        <w:t>Sometimes</w:t>
      </w:r>
    </w:p>
    <w:p w:rsidR="00734709" w:rsidRPr="00571FCF" w:rsidRDefault="00734709" w:rsidP="00734709">
      <w:pPr>
        <w:keepNext/>
        <w:keepLines/>
        <w:tabs>
          <w:tab w:val="left" w:pos="1197"/>
        </w:tabs>
        <w:autoSpaceDE w:val="0"/>
        <w:autoSpaceDN w:val="0"/>
        <w:adjustRightInd w:val="0"/>
        <w:spacing w:after="0" w:line="240" w:lineRule="auto"/>
        <w:ind w:left="720"/>
        <w:rPr>
          <w:rFonts w:cs="Arial"/>
          <w:lang w:val="en-US"/>
        </w:rPr>
      </w:pPr>
      <w:r w:rsidRPr="00571FCF">
        <w:rPr>
          <w:rFonts w:cs="Arial"/>
          <w:lang w:val="en-US"/>
        </w:rPr>
        <w:t>3</w:t>
      </w:r>
      <w:r w:rsidRPr="00571FCF">
        <w:rPr>
          <w:rFonts w:cs="Arial"/>
          <w:lang w:val="en-US"/>
        </w:rPr>
        <w:tab/>
        <w:t>Never</w:t>
      </w:r>
    </w:p>
    <w:p w:rsidR="00734709" w:rsidRPr="00571FCF" w:rsidRDefault="00734709" w:rsidP="00734709">
      <w:pPr>
        <w:keepNext/>
        <w:keepLines/>
        <w:tabs>
          <w:tab w:val="left" w:pos="1197"/>
        </w:tabs>
        <w:spacing w:after="0" w:line="240" w:lineRule="auto"/>
        <w:ind w:left="720"/>
        <w:rPr>
          <w:rFonts w:cs="Arial"/>
        </w:rPr>
      </w:pPr>
      <w:r w:rsidRPr="00571FCF">
        <w:rPr>
          <w:rFonts w:cs="Arial"/>
        </w:rPr>
        <w:t>.K</w:t>
      </w:r>
      <w:r w:rsidRPr="00571FCF">
        <w:rPr>
          <w:rFonts w:cs="Arial"/>
        </w:rPr>
        <w:tab/>
        <w:t>Don’t know</w:t>
      </w:r>
    </w:p>
    <w:p w:rsidR="00734709" w:rsidRPr="00571FCF" w:rsidRDefault="00734709" w:rsidP="00734709">
      <w:pPr>
        <w:autoSpaceDE w:val="0"/>
        <w:autoSpaceDN w:val="0"/>
        <w:adjustRightInd w:val="0"/>
        <w:spacing w:after="0" w:line="240" w:lineRule="auto"/>
        <w:rPr>
          <w:rFonts w:cs="Arial"/>
          <w:color w:val="0000FF"/>
          <w:lang w:val="en-US"/>
        </w:rPr>
      </w:pPr>
    </w:p>
    <w:p w:rsidR="00734709" w:rsidRPr="00571FCF" w:rsidRDefault="00734709" w:rsidP="00734709">
      <w:pPr>
        <w:autoSpaceDE w:val="0"/>
        <w:autoSpaceDN w:val="0"/>
        <w:adjustRightInd w:val="0"/>
        <w:spacing w:after="0" w:line="240" w:lineRule="auto"/>
        <w:rPr>
          <w:rFonts w:cs="Arial"/>
          <w:lang w:val="en-US"/>
        </w:rPr>
      </w:pPr>
      <w:r w:rsidRPr="00571FCF">
        <w:rPr>
          <w:rFonts w:cs="Arial"/>
        </w:rPr>
        <w:t xml:space="preserve">CFS1.06  </w:t>
      </w:r>
      <w:r w:rsidRPr="00571FCF">
        <w:rPr>
          <w:rFonts w:cs="Arial"/>
          <w:lang w:val="en-US"/>
        </w:rPr>
        <w:t xml:space="preserve"> Also, some people have to rely on other sources of help such as food grants or food banks. </w:t>
      </w:r>
    </w:p>
    <w:p w:rsidR="00734709" w:rsidRPr="00571FCF" w:rsidRDefault="00734709" w:rsidP="00734709">
      <w:pPr>
        <w:autoSpaceDE w:val="0"/>
        <w:autoSpaceDN w:val="0"/>
        <w:adjustRightInd w:val="0"/>
        <w:spacing w:after="0" w:line="240" w:lineRule="auto"/>
        <w:rPr>
          <w:rFonts w:cs="Arial"/>
          <w:color w:val="0000FF"/>
          <w:lang w:val="en-US"/>
        </w:rPr>
      </w:pPr>
    </w:p>
    <w:p w:rsidR="00734709" w:rsidRPr="00571FCF" w:rsidRDefault="00734709" w:rsidP="00734709">
      <w:pPr>
        <w:autoSpaceDE w:val="0"/>
        <w:autoSpaceDN w:val="0"/>
        <w:adjustRightInd w:val="0"/>
        <w:spacing w:after="0" w:line="240" w:lineRule="auto"/>
        <w:rPr>
          <w:rFonts w:cs="Arial"/>
          <w:lang w:val="en-US"/>
        </w:rPr>
      </w:pPr>
      <w:r w:rsidRPr="00571FCF">
        <w:rPr>
          <w:rFonts w:cs="Arial"/>
          <w:lang w:val="en-US"/>
        </w:rPr>
        <w:tab/>
        <w:t>We make use of special food grants or food banks when we do not have enough money for food. How often has this been true for your household over the past year?</w:t>
      </w:r>
    </w:p>
    <w:p w:rsidR="00734709" w:rsidRPr="00571FCF" w:rsidRDefault="00734709" w:rsidP="00734709">
      <w:pPr>
        <w:tabs>
          <w:tab w:val="left" w:pos="1197"/>
        </w:tabs>
        <w:autoSpaceDE w:val="0"/>
        <w:autoSpaceDN w:val="0"/>
        <w:adjustRightInd w:val="0"/>
        <w:spacing w:after="0" w:line="240" w:lineRule="auto"/>
        <w:ind w:left="720"/>
        <w:rPr>
          <w:rFonts w:cs="Arial"/>
          <w:lang w:val="en-US"/>
        </w:rPr>
      </w:pPr>
      <w:r w:rsidRPr="00571FCF">
        <w:rPr>
          <w:rFonts w:cs="Arial"/>
          <w:lang w:val="en-US"/>
        </w:rPr>
        <w:t>1</w:t>
      </w:r>
      <w:r w:rsidRPr="00571FCF">
        <w:rPr>
          <w:rFonts w:cs="Arial"/>
          <w:lang w:val="en-US"/>
        </w:rPr>
        <w:tab/>
        <w:t>Often</w:t>
      </w:r>
    </w:p>
    <w:p w:rsidR="00734709" w:rsidRPr="00571FCF" w:rsidRDefault="00734709" w:rsidP="00734709">
      <w:pPr>
        <w:tabs>
          <w:tab w:val="left" w:pos="1197"/>
        </w:tabs>
        <w:autoSpaceDE w:val="0"/>
        <w:autoSpaceDN w:val="0"/>
        <w:adjustRightInd w:val="0"/>
        <w:spacing w:after="0" w:line="240" w:lineRule="auto"/>
        <w:ind w:left="720"/>
        <w:rPr>
          <w:rFonts w:cs="Arial"/>
          <w:lang w:val="en-US"/>
        </w:rPr>
      </w:pPr>
      <w:r w:rsidRPr="00571FCF">
        <w:rPr>
          <w:rFonts w:cs="Arial"/>
          <w:lang w:val="en-US"/>
        </w:rPr>
        <w:t>2</w:t>
      </w:r>
      <w:r w:rsidRPr="00571FCF">
        <w:rPr>
          <w:rFonts w:cs="Arial"/>
          <w:lang w:val="en-US"/>
        </w:rPr>
        <w:tab/>
        <w:t>Sometimes</w:t>
      </w:r>
    </w:p>
    <w:p w:rsidR="00734709" w:rsidRPr="00571FCF" w:rsidRDefault="00734709" w:rsidP="00734709">
      <w:pPr>
        <w:tabs>
          <w:tab w:val="left" w:pos="1197"/>
        </w:tabs>
        <w:autoSpaceDE w:val="0"/>
        <w:autoSpaceDN w:val="0"/>
        <w:adjustRightInd w:val="0"/>
        <w:spacing w:after="0" w:line="240" w:lineRule="auto"/>
        <w:ind w:left="720"/>
        <w:rPr>
          <w:rFonts w:cs="Arial"/>
          <w:lang w:val="en-US"/>
        </w:rPr>
      </w:pPr>
      <w:r w:rsidRPr="00571FCF">
        <w:rPr>
          <w:rFonts w:cs="Arial"/>
          <w:lang w:val="en-US"/>
        </w:rPr>
        <w:t>3</w:t>
      </w:r>
      <w:r w:rsidRPr="00571FCF">
        <w:rPr>
          <w:rFonts w:cs="Arial"/>
          <w:lang w:val="en-US"/>
        </w:rPr>
        <w:tab/>
        <w:t>Never</w:t>
      </w:r>
    </w:p>
    <w:p w:rsidR="00734709" w:rsidRPr="00571FCF" w:rsidRDefault="00734709" w:rsidP="00734709">
      <w:pPr>
        <w:tabs>
          <w:tab w:val="left" w:pos="1197"/>
        </w:tabs>
        <w:spacing w:after="0" w:line="240" w:lineRule="auto"/>
        <w:ind w:left="720"/>
        <w:rPr>
          <w:rFonts w:cs="Arial"/>
        </w:rPr>
      </w:pPr>
      <w:r w:rsidRPr="00571FCF">
        <w:rPr>
          <w:rFonts w:cs="Arial"/>
        </w:rPr>
        <w:t>.K</w:t>
      </w:r>
      <w:r w:rsidRPr="00571FCF">
        <w:rPr>
          <w:rFonts w:cs="Arial"/>
        </w:rPr>
        <w:tab/>
        <w:t>Don’t know</w:t>
      </w:r>
    </w:p>
    <w:p w:rsidR="00734709" w:rsidRPr="00571FCF" w:rsidRDefault="00734709" w:rsidP="00734709">
      <w:pPr>
        <w:tabs>
          <w:tab w:val="left" w:pos="1197"/>
        </w:tabs>
        <w:spacing w:after="0" w:line="240" w:lineRule="auto"/>
        <w:ind w:left="720"/>
        <w:rPr>
          <w:rFonts w:cs="Arial"/>
        </w:rPr>
      </w:pPr>
      <w:r w:rsidRPr="00571FCF">
        <w:rPr>
          <w:rFonts w:cs="Arial"/>
        </w:rPr>
        <w:t>.R</w:t>
      </w:r>
      <w:r w:rsidRPr="00571FCF">
        <w:rPr>
          <w:rFonts w:cs="Arial"/>
        </w:rPr>
        <w:tab/>
        <w:t>Refused</w:t>
      </w:r>
    </w:p>
    <w:p w:rsidR="00734709" w:rsidRPr="00571FCF" w:rsidRDefault="00734709" w:rsidP="00734709">
      <w:pPr>
        <w:autoSpaceDE w:val="0"/>
        <w:autoSpaceDN w:val="0"/>
        <w:adjustRightInd w:val="0"/>
        <w:spacing w:after="0" w:line="240" w:lineRule="auto"/>
        <w:rPr>
          <w:rFonts w:cs="Arial"/>
          <w:lang w:val="en-US"/>
        </w:rPr>
      </w:pPr>
    </w:p>
    <w:p w:rsidR="00734709" w:rsidRPr="00571FCF" w:rsidRDefault="00734709" w:rsidP="00734709">
      <w:pPr>
        <w:autoSpaceDE w:val="0"/>
        <w:autoSpaceDN w:val="0"/>
        <w:adjustRightInd w:val="0"/>
        <w:spacing w:after="0" w:line="240" w:lineRule="auto"/>
        <w:rPr>
          <w:rFonts w:cs="Arial"/>
          <w:lang w:val="en-US"/>
        </w:rPr>
      </w:pPr>
      <w:r w:rsidRPr="00571FCF">
        <w:rPr>
          <w:rFonts w:cs="Arial"/>
        </w:rPr>
        <w:t xml:space="preserve">CFS1.07   </w:t>
      </w:r>
      <w:r w:rsidRPr="00571FCF">
        <w:rPr>
          <w:rFonts w:cs="Arial"/>
          <w:lang w:val="en-US"/>
        </w:rPr>
        <w:t xml:space="preserve"> We know that some people get quite stressed and worried about providing enough food even though they don’t actually go without food. </w:t>
      </w:r>
    </w:p>
    <w:p w:rsidR="00734709" w:rsidRPr="00571FCF" w:rsidRDefault="00734709" w:rsidP="00734709">
      <w:pPr>
        <w:autoSpaceDE w:val="0"/>
        <w:autoSpaceDN w:val="0"/>
        <w:adjustRightInd w:val="0"/>
        <w:spacing w:after="0" w:line="240" w:lineRule="auto"/>
        <w:rPr>
          <w:rFonts w:cs="Arial"/>
          <w:color w:val="0000FF"/>
          <w:lang w:val="en-US"/>
        </w:rPr>
      </w:pPr>
    </w:p>
    <w:p w:rsidR="00734709" w:rsidRPr="00571FCF" w:rsidRDefault="00734709" w:rsidP="00734709">
      <w:pPr>
        <w:autoSpaceDE w:val="0"/>
        <w:autoSpaceDN w:val="0"/>
        <w:adjustRightInd w:val="0"/>
        <w:spacing w:after="0" w:line="240" w:lineRule="auto"/>
        <w:rPr>
          <w:rFonts w:cs="Arial"/>
          <w:lang w:val="en-US"/>
        </w:rPr>
      </w:pPr>
      <w:r w:rsidRPr="00571FCF">
        <w:rPr>
          <w:rFonts w:cs="Arial"/>
          <w:lang w:val="en-US"/>
        </w:rPr>
        <w:tab/>
        <w:t>I feel stressed because of not having enough money for food. How often has this been true for your household over the past year?</w:t>
      </w:r>
    </w:p>
    <w:p w:rsidR="00734709" w:rsidRPr="00571FCF" w:rsidRDefault="00734709" w:rsidP="00734709">
      <w:pPr>
        <w:tabs>
          <w:tab w:val="left" w:pos="1197"/>
        </w:tabs>
        <w:autoSpaceDE w:val="0"/>
        <w:autoSpaceDN w:val="0"/>
        <w:adjustRightInd w:val="0"/>
        <w:spacing w:after="0" w:line="240" w:lineRule="auto"/>
        <w:ind w:left="720"/>
        <w:rPr>
          <w:rFonts w:cs="Arial"/>
          <w:lang w:val="en-US"/>
        </w:rPr>
      </w:pPr>
      <w:r w:rsidRPr="00571FCF">
        <w:rPr>
          <w:rFonts w:cs="Arial"/>
          <w:lang w:val="en-US"/>
        </w:rPr>
        <w:t>1</w:t>
      </w:r>
      <w:r w:rsidRPr="00571FCF">
        <w:rPr>
          <w:rFonts w:cs="Arial"/>
          <w:lang w:val="en-US"/>
        </w:rPr>
        <w:tab/>
        <w:t>Often</w:t>
      </w:r>
    </w:p>
    <w:p w:rsidR="00734709" w:rsidRPr="00571FCF" w:rsidRDefault="00734709" w:rsidP="00734709">
      <w:pPr>
        <w:tabs>
          <w:tab w:val="left" w:pos="1197"/>
        </w:tabs>
        <w:autoSpaceDE w:val="0"/>
        <w:autoSpaceDN w:val="0"/>
        <w:adjustRightInd w:val="0"/>
        <w:spacing w:after="0" w:line="240" w:lineRule="auto"/>
        <w:ind w:left="720"/>
        <w:rPr>
          <w:rFonts w:cs="Arial"/>
          <w:lang w:val="en-US"/>
        </w:rPr>
      </w:pPr>
      <w:r w:rsidRPr="00571FCF">
        <w:rPr>
          <w:rFonts w:cs="Arial"/>
          <w:lang w:val="en-US"/>
        </w:rPr>
        <w:t>2</w:t>
      </w:r>
      <w:r w:rsidRPr="00571FCF">
        <w:rPr>
          <w:rFonts w:cs="Arial"/>
          <w:lang w:val="en-US"/>
        </w:rPr>
        <w:tab/>
        <w:t>Sometimes</w:t>
      </w:r>
    </w:p>
    <w:p w:rsidR="00734709" w:rsidRPr="00571FCF" w:rsidRDefault="00734709" w:rsidP="00734709">
      <w:pPr>
        <w:tabs>
          <w:tab w:val="left" w:pos="1197"/>
        </w:tabs>
        <w:autoSpaceDE w:val="0"/>
        <w:autoSpaceDN w:val="0"/>
        <w:adjustRightInd w:val="0"/>
        <w:spacing w:after="0" w:line="240" w:lineRule="auto"/>
        <w:ind w:left="720"/>
        <w:rPr>
          <w:rFonts w:cs="Arial"/>
          <w:lang w:val="en-US"/>
        </w:rPr>
      </w:pPr>
      <w:r w:rsidRPr="00571FCF">
        <w:rPr>
          <w:rFonts w:cs="Arial"/>
          <w:lang w:val="en-US"/>
        </w:rPr>
        <w:t>3</w:t>
      </w:r>
      <w:r w:rsidRPr="00571FCF">
        <w:rPr>
          <w:rFonts w:cs="Arial"/>
          <w:lang w:val="en-US"/>
        </w:rPr>
        <w:tab/>
        <w:t>Never</w:t>
      </w:r>
    </w:p>
    <w:p w:rsidR="00734709" w:rsidRPr="00571FCF" w:rsidRDefault="00734709" w:rsidP="00734709">
      <w:pPr>
        <w:tabs>
          <w:tab w:val="left" w:pos="1197"/>
        </w:tabs>
        <w:spacing w:after="0" w:line="240" w:lineRule="auto"/>
        <w:ind w:left="720"/>
        <w:rPr>
          <w:rFonts w:cs="Arial"/>
        </w:rPr>
      </w:pPr>
      <w:r w:rsidRPr="00571FCF">
        <w:rPr>
          <w:rFonts w:cs="Arial"/>
        </w:rPr>
        <w:t>.K</w:t>
      </w:r>
      <w:r w:rsidRPr="00571FCF">
        <w:rPr>
          <w:rFonts w:cs="Arial"/>
        </w:rPr>
        <w:tab/>
        <w:t>Don’t know</w:t>
      </w:r>
    </w:p>
    <w:p w:rsidR="00734709" w:rsidRPr="00571FCF" w:rsidRDefault="00734709" w:rsidP="00734709">
      <w:pPr>
        <w:tabs>
          <w:tab w:val="left" w:pos="1197"/>
        </w:tabs>
        <w:spacing w:after="0" w:line="240" w:lineRule="auto"/>
        <w:ind w:left="720"/>
        <w:rPr>
          <w:rFonts w:cs="Arial"/>
        </w:rPr>
      </w:pPr>
      <w:r w:rsidRPr="00571FCF">
        <w:rPr>
          <w:rFonts w:cs="Arial"/>
        </w:rPr>
        <w:t>.R</w:t>
      </w:r>
      <w:r w:rsidRPr="00571FCF">
        <w:rPr>
          <w:rFonts w:cs="Arial"/>
        </w:rPr>
        <w:tab/>
        <w:t>Refused</w:t>
      </w:r>
    </w:p>
    <w:p w:rsidR="00734709" w:rsidRPr="00571FCF" w:rsidRDefault="00734709" w:rsidP="00734709">
      <w:pPr>
        <w:autoSpaceDE w:val="0"/>
        <w:autoSpaceDN w:val="0"/>
        <w:adjustRightInd w:val="0"/>
        <w:spacing w:after="0" w:line="240" w:lineRule="auto"/>
        <w:rPr>
          <w:rFonts w:cs="Arial"/>
          <w:lang w:val="en-US"/>
        </w:rPr>
      </w:pPr>
    </w:p>
    <w:p w:rsidR="00734709" w:rsidRPr="00571FCF" w:rsidRDefault="00734709" w:rsidP="00734709">
      <w:pPr>
        <w:keepNext/>
        <w:keepLines/>
        <w:autoSpaceDE w:val="0"/>
        <w:autoSpaceDN w:val="0"/>
        <w:adjustRightInd w:val="0"/>
        <w:spacing w:after="0" w:line="240" w:lineRule="auto"/>
        <w:rPr>
          <w:rFonts w:cs="Arial"/>
          <w:lang w:val="en-US"/>
        </w:rPr>
      </w:pPr>
      <w:r w:rsidRPr="00571FCF">
        <w:rPr>
          <w:rFonts w:cs="Arial"/>
        </w:rPr>
        <w:lastRenderedPageBreak/>
        <w:t xml:space="preserve">CFS1.08 </w:t>
      </w:r>
      <w:r w:rsidRPr="00571FCF">
        <w:rPr>
          <w:rFonts w:cs="Arial"/>
          <w:lang w:val="en-US"/>
        </w:rPr>
        <w:t xml:space="preserve">   We recognise that for some people food and sharing with others is important, to the point that they don’t have enough food for themselves. In this question we are only interested in social situations that are gatherings within, or outside, the household. As a result people may find themselves </w:t>
      </w:r>
      <w:r w:rsidRPr="00571FCF">
        <w:rPr>
          <w:rFonts w:cs="Arial"/>
          <w:lang w:val="en-US"/>
        </w:rPr>
        <w:tab/>
        <w:t xml:space="preserve">       stressed/whakamā (embarrassed) about their koha (gift) when providing food for others. </w:t>
      </w:r>
    </w:p>
    <w:p w:rsidR="00734709" w:rsidRPr="00571FCF" w:rsidRDefault="00734709" w:rsidP="00734709">
      <w:pPr>
        <w:keepNext/>
        <w:keepLines/>
        <w:autoSpaceDE w:val="0"/>
        <w:autoSpaceDN w:val="0"/>
        <w:adjustRightInd w:val="0"/>
        <w:spacing w:after="0" w:line="240" w:lineRule="auto"/>
        <w:rPr>
          <w:rFonts w:cs="Arial"/>
          <w:color w:val="0000FF"/>
          <w:lang w:val="en-US"/>
        </w:rPr>
      </w:pPr>
    </w:p>
    <w:p w:rsidR="00734709" w:rsidRPr="00571FCF" w:rsidRDefault="00734709" w:rsidP="00734709">
      <w:pPr>
        <w:keepNext/>
        <w:keepLines/>
        <w:autoSpaceDE w:val="0"/>
        <w:autoSpaceDN w:val="0"/>
        <w:adjustRightInd w:val="0"/>
        <w:spacing w:after="0" w:line="240" w:lineRule="auto"/>
        <w:rPr>
          <w:rFonts w:cs="Arial"/>
          <w:lang w:val="en-US"/>
        </w:rPr>
      </w:pPr>
      <w:r w:rsidRPr="00571FCF">
        <w:rPr>
          <w:rFonts w:cs="Arial"/>
          <w:lang w:val="en-US"/>
        </w:rPr>
        <w:tab/>
        <w:t>I feel stressed because I can’t provide the food I want for social occasions. How often has this been true for your household over the past year?</w:t>
      </w:r>
    </w:p>
    <w:p w:rsidR="00734709" w:rsidRPr="00571FCF" w:rsidRDefault="00734709" w:rsidP="00734709">
      <w:pPr>
        <w:keepNext/>
        <w:keepLines/>
        <w:tabs>
          <w:tab w:val="left" w:pos="1197"/>
        </w:tabs>
        <w:autoSpaceDE w:val="0"/>
        <w:autoSpaceDN w:val="0"/>
        <w:adjustRightInd w:val="0"/>
        <w:spacing w:after="0" w:line="240" w:lineRule="auto"/>
        <w:ind w:left="720"/>
        <w:rPr>
          <w:rFonts w:cs="Arial"/>
          <w:lang w:val="en-US"/>
        </w:rPr>
      </w:pPr>
      <w:r w:rsidRPr="00571FCF">
        <w:rPr>
          <w:rFonts w:cs="Arial"/>
          <w:lang w:val="en-US"/>
        </w:rPr>
        <w:t>1</w:t>
      </w:r>
      <w:r w:rsidRPr="00571FCF">
        <w:rPr>
          <w:rFonts w:cs="Arial"/>
          <w:lang w:val="en-US"/>
        </w:rPr>
        <w:tab/>
        <w:t>Often</w:t>
      </w:r>
    </w:p>
    <w:p w:rsidR="00734709" w:rsidRPr="00571FCF" w:rsidRDefault="00734709" w:rsidP="00734709">
      <w:pPr>
        <w:keepNext/>
        <w:keepLines/>
        <w:tabs>
          <w:tab w:val="left" w:pos="1197"/>
        </w:tabs>
        <w:autoSpaceDE w:val="0"/>
        <w:autoSpaceDN w:val="0"/>
        <w:adjustRightInd w:val="0"/>
        <w:spacing w:after="0" w:line="240" w:lineRule="auto"/>
        <w:ind w:left="720"/>
        <w:rPr>
          <w:rFonts w:cs="Arial"/>
          <w:lang w:val="en-US"/>
        </w:rPr>
      </w:pPr>
      <w:r w:rsidRPr="00571FCF">
        <w:rPr>
          <w:rFonts w:cs="Arial"/>
          <w:lang w:val="en-US"/>
        </w:rPr>
        <w:t>2</w:t>
      </w:r>
      <w:r w:rsidRPr="00571FCF">
        <w:rPr>
          <w:rFonts w:cs="Arial"/>
          <w:lang w:val="en-US"/>
        </w:rPr>
        <w:tab/>
        <w:t>Sometimes</w:t>
      </w:r>
    </w:p>
    <w:p w:rsidR="00734709" w:rsidRPr="00571FCF" w:rsidRDefault="00734709" w:rsidP="00734709">
      <w:pPr>
        <w:keepNext/>
        <w:keepLines/>
        <w:tabs>
          <w:tab w:val="left" w:pos="1197"/>
        </w:tabs>
        <w:autoSpaceDE w:val="0"/>
        <w:autoSpaceDN w:val="0"/>
        <w:adjustRightInd w:val="0"/>
        <w:spacing w:after="0" w:line="240" w:lineRule="auto"/>
        <w:ind w:left="720"/>
        <w:rPr>
          <w:rFonts w:cs="Arial"/>
          <w:lang w:val="en-US"/>
        </w:rPr>
      </w:pPr>
      <w:r w:rsidRPr="00571FCF">
        <w:rPr>
          <w:rFonts w:cs="Arial"/>
          <w:lang w:val="en-US"/>
        </w:rPr>
        <w:t>3</w:t>
      </w:r>
      <w:r w:rsidRPr="00571FCF">
        <w:rPr>
          <w:rFonts w:cs="Arial"/>
          <w:lang w:val="en-US"/>
        </w:rPr>
        <w:tab/>
        <w:t>Never</w:t>
      </w:r>
    </w:p>
    <w:p w:rsidR="00734709" w:rsidRPr="00571FCF" w:rsidRDefault="00734709" w:rsidP="00734709">
      <w:pPr>
        <w:keepNext/>
        <w:keepLines/>
        <w:tabs>
          <w:tab w:val="left" w:pos="1197"/>
        </w:tabs>
        <w:spacing w:after="0" w:line="240" w:lineRule="auto"/>
        <w:ind w:left="720"/>
        <w:rPr>
          <w:rFonts w:cs="Arial"/>
        </w:rPr>
      </w:pPr>
      <w:r w:rsidRPr="00571FCF">
        <w:rPr>
          <w:rFonts w:cs="Arial"/>
        </w:rPr>
        <w:t>.K</w:t>
      </w:r>
      <w:r w:rsidRPr="00571FCF">
        <w:rPr>
          <w:rFonts w:cs="Arial"/>
        </w:rPr>
        <w:tab/>
        <w:t>Don’t know</w:t>
      </w:r>
    </w:p>
    <w:p w:rsidR="00734709" w:rsidRPr="00571FCF" w:rsidRDefault="00734709" w:rsidP="00734709">
      <w:pPr>
        <w:keepNext/>
        <w:keepLines/>
        <w:tabs>
          <w:tab w:val="left" w:pos="1197"/>
        </w:tabs>
        <w:spacing w:after="0" w:line="240" w:lineRule="auto"/>
        <w:ind w:left="720"/>
        <w:rPr>
          <w:rFonts w:cs="Arial"/>
        </w:rPr>
      </w:pPr>
      <w:r w:rsidRPr="00571FCF">
        <w:rPr>
          <w:rFonts w:cs="Arial"/>
        </w:rPr>
        <w:t>.R</w:t>
      </w:r>
      <w:r w:rsidRPr="00571FCF">
        <w:rPr>
          <w:rFonts w:cs="Arial"/>
        </w:rPr>
        <w:tab/>
        <w:t>Refused</w:t>
      </w:r>
    </w:p>
    <w:p w:rsidR="00894E9B" w:rsidRPr="00571FCF" w:rsidRDefault="00894E9B" w:rsidP="00894E9B">
      <w:pPr>
        <w:spacing w:after="0" w:line="240" w:lineRule="auto"/>
        <w:rPr>
          <w:b/>
          <w:bCs/>
        </w:rPr>
      </w:pPr>
    </w:p>
    <w:p w:rsidR="00D4248F" w:rsidRPr="00571FCF" w:rsidRDefault="00D4248F" w:rsidP="00894E9B">
      <w:pPr>
        <w:spacing w:after="0" w:line="240" w:lineRule="auto"/>
        <w:rPr>
          <w:b/>
          <w:bCs/>
        </w:rPr>
      </w:pPr>
      <w:r w:rsidRPr="00571FCF">
        <w:rPr>
          <w:b/>
          <w:bCs/>
        </w:rPr>
        <w:t>TRUST IN OTHERS AND INSTITUTIONS</w:t>
      </w:r>
    </w:p>
    <w:p w:rsidR="00D4248F" w:rsidRPr="00571FCF" w:rsidRDefault="00D4248F" w:rsidP="00894E9B">
      <w:pPr>
        <w:spacing w:after="0" w:line="240" w:lineRule="auto"/>
      </w:pPr>
    </w:p>
    <w:p w:rsidR="00D4248F" w:rsidRPr="00571FCF" w:rsidRDefault="00D4248F" w:rsidP="00894E9B">
      <w:pPr>
        <w:spacing w:after="0" w:line="240" w:lineRule="auto"/>
      </w:pPr>
      <w:r w:rsidRPr="00571FCF">
        <w:t>Where zero is people can never be trusted and ten is people can always be trusted, how much of the time do you think most people in New Zealand can be trusted?</w:t>
      </w:r>
    </w:p>
    <w:p w:rsidR="00D4248F" w:rsidRPr="00571FCF" w:rsidRDefault="00D4248F" w:rsidP="00894E9B">
      <w:pPr>
        <w:spacing w:after="0" w:line="240" w:lineRule="auto"/>
      </w:pPr>
    </w:p>
    <w:p w:rsidR="00D4248F" w:rsidRPr="00571FCF" w:rsidRDefault="00D4248F" w:rsidP="00894E9B">
      <w:pPr>
        <w:spacing w:after="0" w:line="240" w:lineRule="auto"/>
      </w:pPr>
      <w:r w:rsidRPr="00571FCF">
        <w:t>Where zero is the public institution can never be trusted, and ten is the public institution can always be trusted, how much do you trust______________ to treat people fairly?</w:t>
      </w:r>
    </w:p>
    <w:p w:rsidR="00D4248F" w:rsidRPr="00571FCF" w:rsidRDefault="00D4248F" w:rsidP="00D4248F">
      <w:pPr>
        <w:pStyle w:val="ListParagraph"/>
        <w:numPr>
          <w:ilvl w:val="0"/>
          <w:numId w:val="15"/>
        </w:numPr>
        <w:spacing w:after="0" w:line="240" w:lineRule="auto"/>
        <w:rPr>
          <w:rFonts w:asciiTheme="minorHAnsi" w:hAnsiTheme="minorHAnsi"/>
        </w:rPr>
      </w:pPr>
      <w:r w:rsidRPr="00571FCF">
        <w:rPr>
          <w:rFonts w:asciiTheme="minorHAnsi" w:hAnsiTheme="minorHAnsi"/>
        </w:rPr>
        <w:t>Health system</w:t>
      </w:r>
    </w:p>
    <w:p w:rsidR="00D4248F" w:rsidRPr="00571FCF" w:rsidRDefault="00D4248F" w:rsidP="00D4248F">
      <w:pPr>
        <w:pStyle w:val="ListParagraph"/>
        <w:numPr>
          <w:ilvl w:val="0"/>
          <w:numId w:val="15"/>
        </w:numPr>
        <w:spacing w:after="0" w:line="240" w:lineRule="auto"/>
        <w:rPr>
          <w:rFonts w:asciiTheme="minorHAnsi" w:hAnsiTheme="minorHAnsi"/>
        </w:rPr>
      </w:pPr>
      <w:r w:rsidRPr="00571FCF">
        <w:rPr>
          <w:rFonts w:asciiTheme="minorHAnsi" w:hAnsiTheme="minorHAnsi"/>
        </w:rPr>
        <w:t>Education system</w:t>
      </w:r>
    </w:p>
    <w:p w:rsidR="00D4248F" w:rsidRPr="00571FCF" w:rsidRDefault="00D4248F" w:rsidP="00D4248F">
      <w:pPr>
        <w:pStyle w:val="ListParagraph"/>
        <w:numPr>
          <w:ilvl w:val="0"/>
          <w:numId w:val="15"/>
        </w:numPr>
        <w:spacing w:after="0" w:line="240" w:lineRule="auto"/>
        <w:rPr>
          <w:rFonts w:asciiTheme="minorHAnsi" w:hAnsiTheme="minorHAnsi"/>
        </w:rPr>
      </w:pPr>
      <w:r w:rsidRPr="00571FCF">
        <w:rPr>
          <w:rFonts w:asciiTheme="minorHAnsi" w:hAnsiTheme="minorHAnsi"/>
        </w:rPr>
        <w:t>System of government</w:t>
      </w:r>
    </w:p>
    <w:p w:rsidR="00D4248F" w:rsidRPr="00571FCF" w:rsidRDefault="00D4248F" w:rsidP="00D4248F">
      <w:pPr>
        <w:pStyle w:val="ListParagraph"/>
        <w:numPr>
          <w:ilvl w:val="0"/>
          <w:numId w:val="15"/>
        </w:numPr>
        <w:spacing w:after="0" w:line="240" w:lineRule="auto"/>
        <w:rPr>
          <w:rFonts w:asciiTheme="minorHAnsi" w:hAnsiTheme="minorHAnsi"/>
        </w:rPr>
      </w:pPr>
      <w:r w:rsidRPr="00571FCF">
        <w:rPr>
          <w:rFonts w:asciiTheme="minorHAnsi" w:hAnsiTheme="minorHAnsi"/>
        </w:rPr>
        <w:t>Police</w:t>
      </w:r>
    </w:p>
    <w:p w:rsidR="00D4248F" w:rsidRPr="00571FCF" w:rsidRDefault="00D4248F" w:rsidP="00D4248F">
      <w:pPr>
        <w:pStyle w:val="ListParagraph"/>
        <w:numPr>
          <w:ilvl w:val="0"/>
          <w:numId w:val="15"/>
        </w:numPr>
        <w:spacing w:after="0" w:line="240" w:lineRule="auto"/>
        <w:rPr>
          <w:rFonts w:asciiTheme="minorHAnsi" w:hAnsiTheme="minorHAnsi"/>
        </w:rPr>
      </w:pPr>
      <w:r w:rsidRPr="00571FCF">
        <w:rPr>
          <w:rFonts w:asciiTheme="minorHAnsi" w:hAnsiTheme="minorHAnsi"/>
        </w:rPr>
        <w:t>Courts</w:t>
      </w:r>
    </w:p>
    <w:p w:rsidR="00D4248F" w:rsidRPr="00571FCF" w:rsidRDefault="00D4248F" w:rsidP="00D4248F">
      <w:pPr>
        <w:pStyle w:val="ListParagraph"/>
        <w:numPr>
          <w:ilvl w:val="0"/>
          <w:numId w:val="15"/>
        </w:numPr>
        <w:spacing w:after="0" w:line="240" w:lineRule="auto"/>
        <w:rPr>
          <w:rFonts w:asciiTheme="minorHAnsi" w:hAnsiTheme="minorHAnsi"/>
        </w:rPr>
      </w:pPr>
      <w:r w:rsidRPr="00571FCF">
        <w:rPr>
          <w:rFonts w:asciiTheme="minorHAnsi" w:hAnsiTheme="minorHAnsi"/>
        </w:rPr>
        <w:t>Media</w:t>
      </w:r>
    </w:p>
    <w:p w:rsidR="00D4248F" w:rsidRPr="00571FCF" w:rsidRDefault="00D4248F" w:rsidP="00894E9B">
      <w:pPr>
        <w:spacing w:after="0" w:line="240" w:lineRule="auto"/>
        <w:rPr>
          <w:b/>
          <w:bCs/>
        </w:rPr>
      </w:pPr>
    </w:p>
    <w:p w:rsidR="002E3F08" w:rsidRPr="00571FCF" w:rsidRDefault="00571FCF" w:rsidP="00571FCF">
      <w:pPr>
        <w:rPr>
          <w:b/>
          <w:bCs/>
        </w:rPr>
      </w:pPr>
      <w:r w:rsidRPr="00571FCF">
        <w:rPr>
          <w:b/>
          <w:bCs/>
        </w:rPr>
        <w:t>DEMOGRAPHICS</w:t>
      </w:r>
    </w:p>
    <w:p w:rsidR="002E3F08" w:rsidRPr="00571FCF" w:rsidRDefault="002E3F08" w:rsidP="002E3F08">
      <w:r w:rsidRPr="00571FCF">
        <w:t>Age, gender, ethnicity, address, income</w:t>
      </w:r>
    </w:p>
    <w:p w:rsidR="002E3F08" w:rsidRDefault="002E3F08">
      <w:pPr>
        <w:rPr>
          <w:b/>
          <w:bCs/>
        </w:rPr>
      </w:pPr>
      <w:r>
        <w:rPr>
          <w:b/>
          <w:bCs/>
        </w:rPr>
        <w:br w:type="page"/>
      </w:r>
    </w:p>
    <w:p w:rsidR="000D31F8" w:rsidRDefault="000D31F8" w:rsidP="00C5650A">
      <w:pPr>
        <w:jc w:val="center"/>
        <w:rPr>
          <w:b/>
          <w:bCs/>
        </w:rPr>
      </w:pPr>
      <w:r>
        <w:rPr>
          <w:b/>
          <w:bCs/>
        </w:rPr>
        <w:lastRenderedPageBreak/>
        <w:t xml:space="preserve">Table 2: </w:t>
      </w:r>
      <w:r w:rsidR="00C5650A">
        <w:rPr>
          <w:b/>
          <w:bCs/>
        </w:rPr>
        <w:t>Outcome Measures for Clinicians</w:t>
      </w:r>
    </w:p>
    <w:tbl>
      <w:tblPr>
        <w:tblStyle w:val="TableGrid"/>
        <w:tblW w:w="0" w:type="auto"/>
        <w:tblLook w:val="04A0" w:firstRow="1" w:lastRow="0" w:firstColumn="1" w:lastColumn="0" w:noHBand="0" w:noVBand="1"/>
      </w:tblPr>
      <w:tblGrid>
        <w:gridCol w:w="1629"/>
        <w:gridCol w:w="2040"/>
        <w:gridCol w:w="1176"/>
        <w:gridCol w:w="1176"/>
        <w:gridCol w:w="1223"/>
        <w:gridCol w:w="6704"/>
      </w:tblGrid>
      <w:tr w:rsidR="00726A68" w:rsidRPr="00392B8C" w:rsidTr="00726A68">
        <w:tc>
          <w:tcPr>
            <w:tcW w:w="1629" w:type="dxa"/>
          </w:tcPr>
          <w:p w:rsidR="00726A68" w:rsidRPr="00D4248F" w:rsidRDefault="00726A68" w:rsidP="00E5275B">
            <w:pPr>
              <w:jc w:val="both"/>
              <w:rPr>
                <w:b/>
                <w:bCs/>
              </w:rPr>
            </w:pPr>
            <w:r w:rsidRPr="00D4248F">
              <w:rPr>
                <w:b/>
                <w:bCs/>
              </w:rPr>
              <w:t>Construct</w:t>
            </w:r>
          </w:p>
        </w:tc>
        <w:tc>
          <w:tcPr>
            <w:tcW w:w="2040" w:type="dxa"/>
          </w:tcPr>
          <w:p w:rsidR="00726A68" w:rsidRPr="00D4248F" w:rsidRDefault="00726A68" w:rsidP="00E5275B">
            <w:pPr>
              <w:jc w:val="both"/>
              <w:rPr>
                <w:b/>
                <w:bCs/>
              </w:rPr>
            </w:pPr>
            <w:r w:rsidRPr="00D4248F">
              <w:rPr>
                <w:b/>
                <w:bCs/>
              </w:rPr>
              <w:t>Scales</w:t>
            </w:r>
          </w:p>
        </w:tc>
        <w:tc>
          <w:tcPr>
            <w:tcW w:w="1176" w:type="dxa"/>
          </w:tcPr>
          <w:p w:rsidR="00726A68" w:rsidRPr="00D4248F" w:rsidRDefault="00726A68" w:rsidP="00E5275B">
            <w:pPr>
              <w:jc w:val="both"/>
              <w:rPr>
                <w:b/>
                <w:bCs/>
              </w:rPr>
            </w:pPr>
            <w:r>
              <w:rPr>
                <w:b/>
                <w:bCs/>
              </w:rPr>
              <w:t>Validated with M</w:t>
            </w:r>
            <w:r>
              <w:rPr>
                <w:rFonts w:ascii="Calibri" w:hAnsi="Calibri"/>
                <w:b/>
                <w:bCs/>
              </w:rPr>
              <w:t>ā</w:t>
            </w:r>
            <w:r>
              <w:rPr>
                <w:b/>
                <w:bCs/>
              </w:rPr>
              <w:t>ori</w:t>
            </w:r>
          </w:p>
        </w:tc>
        <w:tc>
          <w:tcPr>
            <w:tcW w:w="1176" w:type="dxa"/>
          </w:tcPr>
          <w:p w:rsidR="00726A68" w:rsidRPr="00D4248F" w:rsidRDefault="00726A68" w:rsidP="00E5275B">
            <w:pPr>
              <w:jc w:val="both"/>
              <w:rPr>
                <w:b/>
                <w:bCs/>
              </w:rPr>
            </w:pPr>
            <w:r>
              <w:rPr>
                <w:b/>
                <w:bCs/>
              </w:rPr>
              <w:t>Normed</w:t>
            </w:r>
          </w:p>
        </w:tc>
        <w:tc>
          <w:tcPr>
            <w:tcW w:w="1223" w:type="dxa"/>
          </w:tcPr>
          <w:p w:rsidR="00726A68" w:rsidRPr="00D4248F" w:rsidRDefault="00726A68" w:rsidP="00E5275B">
            <w:pPr>
              <w:jc w:val="both"/>
              <w:rPr>
                <w:b/>
                <w:bCs/>
              </w:rPr>
            </w:pPr>
            <w:r w:rsidRPr="00D4248F">
              <w:rPr>
                <w:b/>
                <w:bCs/>
              </w:rPr>
              <w:t>Number of Items</w:t>
            </w:r>
          </w:p>
        </w:tc>
        <w:tc>
          <w:tcPr>
            <w:tcW w:w="6704" w:type="dxa"/>
          </w:tcPr>
          <w:p w:rsidR="00726A68" w:rsidRPr="00D4248F" w:rsidRDefault="00726A68" w:rsidP="00E5275B">
            <w:pPr>
              <w:jc w:val="both"/>
              <w:rPr>
                <w:b/>
                <w:bCs/>
              </w:rPr>
            </w:pPr>
            <w:r w:rsidRPr="00D4248F">
              <w:rPr>
                <w:b/>
                <w:bCs/>
              </w:rPr>
              <w:t>Source</w:t>
            </w:r>
          </w:p>
        </w:tc>
      </w:tr>
      <w:tr w:rsidR="00726A68" w:rsidRPr="00392B8C" w:rsidTr="00726A68">
        <w:tc>
          <w:tcPr>
            <w:tcW w:w="1629" w:type="dxa"/>
          </w:tcPr>
          <w:p w:rsidR="00726A68" w:rsidRPr="00D4248F" w:rsidRDefault="00726A68" w:rsidP="00E5275B">
            <w:r>
              <w:t>Te oranga, Waiora</w:t>
            </w:r>
          </w:p>
        </w:tc>
        <w:tc>
          <w:tcPr>
            <w:tcW w:w="2040" w:type="dxa"/>
          </w:tcPr>
          <w:p w:rsidR="00726A68" w:rsidRPr="00D4248F" w:rsidRDefault="00726A68" w:rsidP="00E5275B">
            <w:r>
              <w:t>Health system</w:t>
            </w:r>
          </w:p>
        </w:tc>
        <w:tc>
          <w:tcPr>
            <w:tcW w:w="1176" w:type="dxa"/>
          </w:tcPr>
          <w:p w:rsidR="00726A68" w:rsidRDefault="00726A68" w:rsidP="00E5275B">
            <w:pPr>
              <w:jc w:val="both"/>
            </w:pPr>
            <w:r>
              <w:t>Y</w:t>
            </w:r>
          </w:p>
        </w:tc>
        <w:tc>
          <w:tcPr>
            <w:tcW w:w="1176" w:type="dxa"/>
          </w:tcPr>
          <w:p w:rsidR="00726A68" w:rsidRDefault="00726A68" w:rsidP="00E5275B">
            <w:pPr>
              <w:jc w:val="both"/>
            </w:pPr>
            <w:r>
              <w:t>N</w:t>
            </w:r>
          </w:p>
        </w:tc>
        <w:tc>
          <w:tcPr>
            <w:tcW w:w="1223" w:type="dxa"/>
          </w:tcPr>
          <w:p w:rsidR="00726A68" w:rsidRPr="00D4248F" w:rsidRDefault="00D9760D" w:rsidP="00E5275B">
            <w:pPr>
              <w:jc w:val="both"/>
            </w:pPr>
            <w:r>
              <w:t>5</w:t>
            </w:r>
          </w:p>
        </w:tc>
        <w:tc>
          <w:tcPr>
            <w:tcW w:w="6704" w:type="dxa"/>
          </w:tcPr>
          <w:p w:rsidR="00726A68" w:rsidRPr="00907006" w:rsidRDefault="00726A68" w:rsidP="00E5275B">
            <w:pPr>
              <w:autoSpaceDE w:val="0"/>
              <w:autoSpaceDN w:val="0"/>
              <w:adjustRightInd w:val="0"/>
              <w:rPr>
                <w:rFonts w:cs="HelvNZ-Light"/>
              </w:rPr>
            </w:pPr>
          </w:p>
        </w:tc>
      </w:tr>
      <w:tr w:rsidR="00726A68" w:rsidRPr="00392B8C" w:rsidTr="00726A68">
        <w:tc>
          <w:tcPr>
            <w:tcW w:w="1629" w:type="dxa"/>
          </w:tcPr>
          <w:p w:rsidR="00726A68" w:rsidRPr="009E6ABB" w:rsidRDefault="00726A68" w:rsidP="00E5275B">
            <w:r w:rsidRPr="009E6ABB">
              <w:t>Ng</w:t>
            </w:r>
            <w:r w:rsidRPr="009E6ABB">
              <w:rPr>
                <w:rFonts w:ascii="Calibri" w:hAnsi="Calibri"/>
              </w:rPr>
              <w:t>ā</w:t>
            </w:r>
            <w:r w:rsidRPr="009E6ABB">
              <w:t xml:space="preserve"> manukura</w:t>
            </w:r>
          </w:p>
        </w:tc>
        <w:tc>
          <w:tcPr>
            <w:tcW w:w="2040" w:type="dxa"/>
          </w:tcPr>
          <w:p w:rsidR="00726A68" w:rsidRPr="009E6ABB" w:rsidRDefault="00726A68" w:rsidP="00E5275B">
            <w:r w:rsidRPr="009E6ABB">
              <w:t>Community Leadership</w:t>
            </w:r>
          </w:p>
        </w:tc>
        <w:tc>
          <w:tcPr>
            <w:tcW w:w="1176" w:type="dxa"/>
          </w:tcPr>
          <w:p w:rsidR="00726A68" w:rsidRPr="009E6ABB" w:rsidRDefault="00726A68" w:rsidP="00E5275B">
            <w:r>
              <w:t>N</w:t>
            </w:r>
          </w:p>
        </w:tc>
        <w:tc>
          <w:tcPr>
            <w:tcW w:w="1176" w:type="dxa"/>
          </w:tcPr>
          <w:p w:rsidR="00726A68" w:rsidRPr="009E6ABB" w:rsidRDefault="00726A68" w:rsidP="00E5275B">
            <w:r>
              <w:t>N</w:t>
            </w:r>
          </w:p>
        </w:tc>
        <w:tc>
          <w:tcPr>
            <w:tcW w:w="1223" w:type="dxa"/>
          </w:tcPr>
          <w:p w:rsidR="00726A68" w:rsidRPr="009E6ABB" w:rsidRDefault="00726A68" w:rsidP="00E5275B">
            <w:r w:rsidRPr="009E6ABB">
              <w:t>10</w:t>
            </w:r>
          </w:p>
        </w:tc>
        <w:tc>
          <w:tcPr>
            <w:tcW w:w="6704" w:type="dxa"/>
          </w:tcPr>
          <w:p w:rsidR="00726A68" w:rsidRPr="009E6ABB" w:rsidRDefault="00726A68" w:rsidP="00E5275B">
            <w:pPr>
              <w:rPr>
                <w:i/>
                <w:iCs/>
              </w:rPr>
            </w:pPr>
            <w:r w:rsidRPr="009E6ABB">
              <w:t xml:space="preserve">Oetzel, J. G., Zhou, C., Duran, B., Pearson, C., Magarati, M., Lucero, J., Wallerstein, N., &amp; Villegas, M. (2015). Establishing the psychometric properties of constructs in a community-based participatory research conceptual model. </w:t>
            </w:r>
            <w:r w:rsidRPr="009E6ABB">
              <w:rPr>
                <w:i/>
                <w:iCs/>
              </w:rPr>
              <w:t>American Journal of Health Promotion</w:t>
            </w:r>
            <w:r w:rsidRPr="009E6ABB">
              <w:t>,</w:t>
            </w:r>
            <w:r w:rsidRPr="009E6ABB">
              <w:rPr>
                <w:i/>
                <w:iCs/>
              </w:rPr>
              <w:t xml:space="preserve"> 29,</w:t>
            </w:r>
            <w:r w:rsidRPr="009E6ABB">
              <w:t xml:space="preserve"> e188-e202.</w:t>
            </w:r>
          </w:p>
        </w:tc>
      </w:tr>
    </w:tbl>
    <w:p w:rsidR="00E5275B" w:rsidRDefault="00E5275B" w:rsidP="006571FD">
      <w:pPr>
        <w:rPr>
          <w:b/>
          <w:bCs/>
        </w:rPr>
      </w:pPr>
    </w:p>
    <w:p w:rsidR="006571FD" w:rsidRPr="006571FD" w:rsidRDefault="00A17A2E" w:rsidP="006571FD">
      <w:pPr>
        <w:rPr>
          <w:b/>
          <w:bCs/>
        </w:rPr>
      </w:pPr>
      <w:r>
        <w:rPr>
          <w:b/>
          <w:bCs/>
        </w:rPr>
        <w:t>HEALTH SYSTEM</w:t>
      </w:r>
      <w:r w:rsidR="007A4C08">
        <w:rPr>
          <w:b/>
          <w:bCs/>
        </w:rPr>
        <w:t xml:space="preserve"> DATA</w:t>
      </w:r>
    </w:p>
    <w:p w:rsidR="006571FD" w:rsidRDefault="00D9760D" w:rsidP="00D9760D">
      <w:r w:rsidRPr="00D9760D">
        <w:t xml:space="preserve">Data collected from the clinic: </w:t>
      </w:r>
      <w:r w:rsidR="006571FD" w:rsidRPr="00D9760D">
        <w:t>Number of enrolment</w:t>
      </w:r>
      <w:r w:rsidR="00E4131A" w:rsidRPr="00D9760D">
        <w:t>s</w:t>
      </w:r>
      <w:r w:rsidR="006571FD" w:rsidRPr="00D9760D">
        <w:t xml:space="preserve">, </w:t>
      </w:r>
      <w:r w:rsidR="00E4131A" w:rsidRPr="00D9760D">
        <w:t xml:space="preserve">number of pre-diabetes/diabetes patients, </w:t>
      </w:r>
      <w:r w:rsidR="002E3F08" w:rsidRPr="00D9760D">
        <w:t>% of patients screened with referrals to programme</w:t>
      </w:r>
      <w:r w:rsidR="007A4C08">
        <w:t>/pharmacology</w:t>
      </w:r>
      <w:r w:rsidR="002E3F08" w:rsidRPr="00D9760D">
        <w:t>, % of patients completing the programme</w:t>
      </w:r>
      <w:r w:rsidR="007A4C08">
        <w:t>/pharmacology</w:t>
      </w:r>
      <w:r w:rsidRPr="00D9760D">
        <w:t xml:space="preserve">, </w:t>
      </w:r>
      <w:r w:rsidR="007A4C08">
        <w:t xml:space="preserve">patient monitoring of HbA1C/renal disease, patient admissions for diabetes conditions, </w:t>
      </w:r>
      <w:r w:rsidRPr="00D9760D">
        <w:t>whether patient progress is monitored for different ethnic groups</w:t>
      </w:r>
      <w:r w:rsidR="007A4C08">
        <w:t xml:space="preserve"> (i.e., gaps in best practice treatment along) </w:t>
      </w:r>
    </w:p>
    <w:p w:rsidR="00E5275B" w:rsidRDefault="00E5275B" w:rsidP="00E5275B">
      <w:pPr>
        <w:spacing w:after="0" w:line="240" w:lineRule="auto"/>
        <w:rPr>
          <w:b/>
          <w:bCs/>
        </w:rPr>
      </w:pPr>
      <w:r w:rsidRPr="009E6ABB">
        <w:rPr>
          <w:b/>
          <w:bCs/>
        </w:rPr>
        <w:t>COMMUNITY LEADERSHIP</w:t>
      </w:r>
    </w:p>
    <w:p w:rsidR="00E5275B" w:rsidRPr="009E6ABB" w:rsidRDefault="00E5275B" w:rsidP="00E5275B">
      <w:pPr>
        <w:spacing w:after="0" w:line="240" w:lineRule="auto"/>
        <w:rPr>
          <w:b/>
          <w:bCs/>
        </w:rPr>
      </w:pPr>
    </w:p>
    <w:p w:rsidR="00E5275B" w:rsidRPr="00E5275B" w:rsidRDefault="00E5275B" w:rsidP="00E5275B">
      <w:pPr>
        <w:spacing w:after="0" w:line="240" w:lineRule="auto"/>
        <w:rPr>
          <w:rFonts w:eastAsia="Calibri" w:cstheme="majorBidi"/>
          <w:lang w:val="en-US" w:eastAsia="en-US"/>
        </w:rPr>
      </w:pPr>
      <w:r w:rsidRPr="00E5275B">
        <w:rPr>
          <w:rFonts w:eastAsia="Calibri" w:cstheme="majorBidi"/>
          <w:lang w:val="en-US" w:eastAsia="en-US"/>
        </w:rPr>
        <w:t xml:space="preserve">How much did your project have leadership in the following areas: </w:t>
      </w:r>
      <w:r w:rsidRPr="00E5275B">
        <w:t>1 (strongly disagree)-5(strongly agree)</w:t>
      </w:r>
    </w:p>
    <w:p w:rsidR="00E5275B" w:rsidRPr="00E5275B" w:rsidRDefault="00E5275B" w:rsidP="00E5275B">
      <w:pPr>
        <w:pStyle w:val="ListParagraph"/>
        <w:numPr>
          <w:ilvl w:val="0"/>
          <w:numId w:val="29"/>
        </w:numPr>
        <w:spacing w:after="0" w:line="240" w:lineRule="auto"/>
        <w:rPr>
          <w:rFonts w:asciiTheme="minorHAnsi" w:eastAsia="Calibri" w:hAnsiTheme="minorHAnsi" w:cstheme="majorBidi"/>
          <w:sz w:val="22"/>
          <w:lang w:val="en-US" w:eastAsia="en-US"/>
        </w:rPr>
      </w:pPr>
      <w:r w:rsidRPr="00E5275B">
        <w:rPr>
          <w:rFonts w:asciiTheme="minorHAnsi" w:eastAsia="Calibri" w:hAnsiTheme="minorHAnsi" w:cstheme="majorBidi"/>
          <w:sz w:val="22"/>
          <w:lang w:val="en-US" w:eastAsia="en-US"/>
        </w:rPr>
        <w:t xml:space="preserve">Taking responsibility for moving the project forward </w:t>
      </w:r>
    </w:p>
    <w:p w:rsidR="00E5275B" w:rsidRPr="00E5275B" w:rsidRDefault="00E5275B" w:rsidP="00E5275B">
      <w:pPr>
        <w:numPr>
          <w:ilvl w:val="0"/>
          <w:numId w:val="29"/>
        </w:numPr>
        <w:spacing w:after="0" w:line="240" w:lineRule="auto"/>
        <w:rPr>
          <w:rFonts w:eastAsia="Calibri" w:cstheme="majorBidi"/>
          <w:lang w:val="en-US" w:eastAsia="en-US"/>
        </w:rPr>
      </w:pPr>
      <w:r w:rsidRPr="00E5275B">
        <w:rPr>
          <w:rFonts w:eastAsia="Calibri" w:cstheme="majorBidi"/>
          <w:lang w:val="en-US" w:eastAsia="en-US"/>
        </w:rPr>
        <w:t>Encouraging active participation of academic and community partners in the decision-making</w:t>
      </w:r>
    </w:p>
    <w:p w:rsidR="00E5275B" w:rsidRPr="00E5275B" w:rsidRDefault="00E5275B" w:rsidP="00E5275B">
      <w:pPr>
        <w:numPr>
          <w:ilvl w:val="0"/>
          <w:numId w:val="29"/>
        </w:numPr>
        <w:spacing w:after="0" w:line="240" w:lineRule="auto"/>
        <w:rPr>
          <w:rFonts w:eastAsia="Calibri" w:cstheme="majorBidi"/>
          <w:lang w:val="en-US" w:eastAsia="en-US"/>
        </w:rPr>
      </w:pPr>
      <w:r w:rsidRPr="00E5275B">
        <w:rPr>
          <w:rFonts w:eastAsia="Calibri" w:cstheme="majorBidi"/>
          <w:lang w:val="en-US" w:eastAsia="en-US"/>
        </w:rPr>
        <w:t xml:space="preserve">Communicating the goals of the project </w:t>
      </w:r>
    </w:p>
    <w:p w:rsidR="00E5275B" w:rsidRPr="00E5275B" w:rsidRDefault="00E5275B" w:rsidP="00E5275B">
      <w:pPr>
        <w:numPr>
          <w:ilvl w:val="0"/>
          <w:numId w:val="29"/>
        </w:numPr>
        <w:spacing w:after="0" w:line="240" w:lineRule="auto"/>
        <w:rPr>
          <w:rFonts w:eastAsia="Calibri" w:cstheme="majorBidi"/>
          <w:lang w:val="en-US" w:eastAsia="en-US"/>
        </w:rPr>
      </w:pPr>
      <w:r w:rsidRPr="00E5275B">
        <w:rPr>
          <w:rFonts w:eastAsia="Calibri" w:cstheme="majorBidi"/>
          <w:lang w:val="en-US" w:eastAsia="en-US"/>
        </w:rPr>
        <w:t>Working to develop a common language</w:t>
      </w:r>
    </w:p>
    <w:p w:rsidR="00E5275B" w:rsidRPr="00E5275B" w:rsidRDefault="00E5275B" w:rsidP="00E5275B">
      <w:pPr>
        <w:numPr>
          <w:ilvl w:val="0"/>
          <w:numId w:val="29"/>
        </w:numPr>
        <w:spacing w:after="0" w:line="240" w:lineRule="auto"/>
        <w:rPr>
          <w:rFonts w:eastAsia="Calibri" w:cstheme="majorBidi"/>
          <w:lang w:val="en-US" w:eastAsia="en-US"/>
        </w:rPr>
      </w:pPr>
      <w:r w:rsidRPr="00E5275B">
        <w:rPr>
          <w:rFonts w:eastAsia="Calibri" w:cstheme="majorBidi"/>
          <w:lang w:val="en-US" w:eastAsia="en-US"/>
        </w:rPr>
        <w:t>Fostering respect between partners</w:t>
      </w:r>
    </w:p>
    <w:p w:rsidR="00E5275B" w:rsidRPr="00E5275B" w:rsidRDefault="00E5275B" w:rsidP="00E5275B">
      <w:pPr>
        <w:numPr>
          <w:ilvl w:val="0"/>
          <w:numId w:val="29"/>
        </w:numPr>
        <w:spacing w:after="0" w:line="240" w:lineRule="auto"/>
        <w:rPr>
          <w:rFonts w:eastAsia="Calibri" w:cstheme="majorBidi"/>
          <w:lang w:val="en-US" w:eastAsia="en-US"/>
        </w:rPr>
      </w:pPr>
      <w:r w:rsidRPr="00E5275B">
        <w:rPr>
          <w:rFonts w:eastAsia="Calibri" w:cstheme="majorBidi"/>
          <w:lang w:val="en-US" w:eastAsia="en-US"/>
        </w:rPr>
        <w:t>Creating an environment where differences of opinion can be voiced</w:t>
      </w:r>
    </w:p>
    <w:p w:rsidR="00E5275B" w:rsidRPr="00E5275B" w:rsidRDefault="00E5275B" w:rsidP="00E5275B">
      <w:pPr>
        <w:numPr>
          <w:ilvl w:val="0"/>
          <w:numId w:val="29"/>
        </w:numPr>
        <w:spacing w:after="0" w:line="240" w:lineRule="auto"/>
        <w:rPr>
          <w:rFonts w:eastAsia="Calibri" w:cstheme="majorBidi"/>
          <w:lang w:val="en-US" w:eastAsia="en-US"/>
        </w:rPr>
      </w:pPr>
      <w:r w:rsidRPr="00E5275B">
        <w:rPr>
          <w:rFonts w:eastAsia="Calibri" w:cstheme="majorBidi"/>
          <w:lang w:val="en-US" w:eastAsia="en-US"/>
        </w:rPr>
        <w:t>Resolving conflict among partners</w:t>
      </w:r>
    </w:p>
    <w:p w:rsidR="00E5275B" w:rsidRPr="00E5275B" w:rsidRDefault="00E5275B" w:rsidP="00E5275B">
      <w:pPr>
        <w:numPr>
          <w:ilvl w:val="0"/>
          <w:numId w:val="29"/>
        </w:numPr>
        <w:spacing w:after="0" w:line="240" w:lineRule="auto"/>
        <w:rPr>
          <w:rFonts w:eastAsia="Calibri" w:cstheme="majorBidi"/>
          <w:lang w:val="en-US" w:eastAsia="en-US"/>
        </w:rPr>
      </w:pPr>
      <w:r w:rsidRPr="00E5275B">
        <w:rPr>
          <w:rFonts w:eastAsia="Calibri" w:cstheme="majorBidi"/>
          <w:lang w:val="en-US" w:eastAsia="en-US"/>
        </w:rPr>
        <w:t>Helping the partners be creative and look at things differently</w:t>
      </w:r>
    </w:p>
    <w:p w:rsidR="00E5275B" w:rsidRPr="00E5275B" w:rsidRDefault="00E5275B" w:rsidP="00E5275B">
      <w:pPr>
        <w:numPr>
          <w:ilvl w:val="0"/>
          <w:numId w:val="29"/>
        </w:numPr>
        <w:spacing w:after="0" w:line="240" w:lineRule="auto"/>
        <w:rPr>
          <w:rFonts w:eastAsia="Calibri" w:cstheme="majorBidi"/>
          <w:lang w:val="en-US" w:eastAsia="en-US"/>
        </w:rPr>
      </w:pPr>
      <w:r w:rsidRPr="00E5275B">
        <w:rPr>
          <w:rFonts w:eastAsia="Calibri" w:cstheme="majorBidi"/>
          <w:lang w:val="en-US" w:eastAsia="en-US"/>
        </w:rPr>
        <w:t>Recruiting diverse people and organizations into the project</w:t>
      </w:r>
    </w:p>
    <w:p w:rsidR="00E5275B" w:rsidRPr="00E5275B" w:rsidRDefault="00E5275B" w:rsidP="00E5275B">
      <w:pPr>
        <w:numPr>
          <w:ilvl w:val="0"/>
          <w:numId w:val="29"/>
        </w:numPr>
        <w:spacing w:after="0" w:line="240" w:lineRule="auto"/>
        <w:rPr>
          <w:rFonts w:eastAsia="Calibri" w:cstheme="majorBidi"/>
          <w:lang w:val="en-US" w:eastAsia="en-US"/>
        </w:rPr>
      </w:pPr>
      <w:r w:rsidRPr="00E5275B">
        <w:rPr>
          <w:rFonts w:eastAsia="Calibri" w:cstheme="majorBidi"/>
          <w:lang w:val="en-US" w:eastAsia="en-US"/>
        </w:rPr>
        <w:t>Providing orientation to new partners as they join the project</w:t>
      </w:r>
    </w:p>
    <w:p w:rsidR="00B24C06" w:rsidRDefault="00B24C06">
      <w:pPr>
        <w:rPr>
          <w:b/>
          <w:bCs/>
        </w:rPr>
      </w:pPr>
      <w:r>
        <w:rPr>
          <w:b/>
          <w:bCs/>
        </w:rPr>
        <w:br w:type="page"/>
      </w:r>
    </w:p>
    <w:p w:rsidR="001647B0" w:rsidRPr="000D28C2" w:rsidRDefault="00D53DB2" w:rsidP="00D4248F">
      <w:pPr>
        <w:jc w:val="center"/>
        <w:rPr>
          <w:b/>
          <w:bCs/>
        </w:rPr>
      </w:pPr>
      <w:r w:rsidRPr="000D28C2">
        <w:rPr>
          <w:b/>
          <w:bCs/>
        </w:rPr>
        <w:lastRenderedPageBreak/>
        <w:t>Table 3</w:t>
      </w:r>
      <w:r w:rsidR="007A166C" w:rsidRPr="000D28C2">
        <w:rPr>
          <w:b/>
          <w:bCs/>
        </w:rPr>
        <w:t>.</w:t>
      </w:r>
      <w:r w:rsidR="00E4131A">
        <w:rPr>
          <w:b/>
          <w:bCs/>
        </w:rPr>
        <w:t xml:space="preserve"> </w:t>
      </w:r>
      <w:r w:rsidR="00D4248F">
        <w:rPr>
          <w:b/>
          <w:bCs/>
        </w:rPr>
        <w:t>Outcome Measures for Researchers</w:t>
      </w:r>
    </w:p>
    <w:tbl>
      <w:tblPr>
        <w:tblStyle w:val="TableGrid"/>
        <w:tblW w:w="0" w:type="auto"/>
        <w:tblLook w:val="04A0" w:firstRow="1" w:lastRow="0" w:firstColumn="1" w:lastColumn="0" w:noHBand="0" w:noVBand="1"/>
      </w:tblPr>
      <w:tblGrid>
        <w:gridCol w:w="1622"/>
        <w:gridCol w:w="2051"/>
        <w:gridCol w:w="1095"/>
        <w:gridCol w:w="987"/>
        <w:gridCol w:w="1080"/>
        <w:gridCol w:w="7113"/>
      </w:tblGrid>
      <w:tr w:rsidR="00726A68" w:rsidRPr="00392B8C" w:rsidTr="00726A68">
        <w:tc>
          <w:tcPr>
            <w:tcW w:w="1622" w:type="dxa"/>
          </w:tcPr>
          <w:p w:rsidR="00726A68" w:rsidRPr="00D4248F" w:rsidRDefault="00726A68" w:rsidP="00726A68">
            <w:pPr>
              <w:jc w:val="both"/>
              <w:rPr>
                <w:b/>
                <w:bCs/>
              </w:rPr>
            </w:pPr>
            <w:r w:rsidRPr="00D4248F">
              <w:rPr>
                <w:b/>
                <w:bCs/>
              </w:rPr>
              <w:t>Construct</w:t>
            </w:r>
          </w:p>
        </w:tc>
        <w:tc>
          <w:tcPr>
            <w:tcW w:w="2051" w:type="dxa"/>
          </w:tcPr>
          <w:p w:rsidR="00726A68" w:rsidRPr="00D4248F" w:rsidRDefault="00726A68" w:rsidP="00726A68">
            <w:pPr>
              <w:jc w:val="both"/>
              <w:rPr>
                <w:b/>
                <w:bCs/>
              </w:rPr>
            </w:pPr>
            <w:r w:rsidRPr="00D4248F">
              <w:rPr>
                <w:b/>
                <w:bCs/>
              </w:rPr>
              <w:t>Scales</w:t>
            </w:r>
          </w:p>
        </w:tc>
        <w:tc>
          <w:tcPr>
            <w:tcW w:w="1095" w:type="dxa"/>
          </w:tcPr>
          <w:p w:rsidR="00726A68" w:rsidRPr="00D4248F" w:rsidRDefault="00726A68" w:rsidP="00726A68">
            <w:pPr>
              <w:jc w:val="both"/>
              <w:rPr>
                <w:b/>
                <w:bCs/>
              </w:rPr>
            </w:pPr>
            <w:r>
              <w:rPr>
                <w:b/>
                <w:bCs/>
              </w:rPr>
              <w:t>Validated with M</w:t>
            </w:r>
            <w:r>
              <w:rPr>
                <w:rFonts w:ascii="Calibri" w:hAnsi="Calibri"/>
                <w:b/>
                <w:bCs/>
              </w:rPr>
              <w:t>ā</w:t>
            </w:r>
            <w:r>
              <w:rPr>
                <w:b/>
                <w:bCs/>
              </w:rPr>
              <w:t>ori</w:t>
            </w:r>
          </w:p>
        </w:tc>
        <w:tc>
          <w:tcPr>
            <w:tcW w:w="987" w:type="dxa"/>
          </w:tcPr>
          <w:p w:rsidR="00726A68" w:rsidRPr="00D4248F" w:rsidRDefault="00726A68" w:rsidP="00726A68">
            <w:pPr>
              <w:jc w:val="both"/>
              <w:rPr>
                <w:b/>
                <w:bCs/>
              </w:rPr>
            </w:pPr>
            <w:r>
              <w:rPr>
                <w:b/>
                <w:bCs/>
              </w:rPr>
              <w:t>Normed</w:t>
            </w:r>
          </w:p>
        </w:tc>
        <w:tc>
          <w:tcPr>
            <w:tcW w:w="1080" w:type="dxa"/>
          </w:tcPr>
          <w:p w:rsidR="00726A68" w:rsidRPr="00D4248F" w:rsidRDefault="00726A68" w:rsidP="00726A68">
            <w:pPr>
              <w:jc w:val="both"/>
              <w:rPr>
                <w:b/>
                <w:bCs/>
              </w:rPr>
            </w:pPr>
            <w:r w:rsidRPr="00D4248F">
              <w:rPr>
                <w:b/>
                <w:bCs/>
              </w:rPr>
              <w:t>Number of Items</w:t>
            </w:r>
          </w:p>
        </w:tc>
        <w:tc>
          <w:tcPr>
            <w:tcW w:w="7113" w:type="dxa"/>
          </w:tcPr>
          <w:p w:rsidR="00726A68" w:rsidRPr="00D4248F" w:rsidRDefault="00726A68" w:rsidP="00726A68">
            <w:pPr>
              <w:jc w:val="both"/>
              <w:rPr>
                <w:b/>
                <w:bCs/>
              </w:rPr>
            </w:pPr>
            <w:r w:rsidRPr="00D4248F">
              <w:rPr>
                <w:b/>
                <w:bCs/>
              </w:rPr>
              <w:t>Source</w:t>
            </w:r>
          </w:p>
        </w:tc>
      </w:tr>
      <w:tr w:rsidR="00726A68" w:rsidRPr="00392B8C" w:rsidTr="00726A68">
        <w:tc>
          <w:tcPr>
            <w:tcW w:w="1622" w:type="dxa"/>
          </w:tcPr>
          <w:p w:rsidR="00726A68" w:rsidRPr="00D4248F" w:rsidRDefault="00726A68" w:rsidP="00726A68">
            <w:r>
              <w:t>Te oranga, Waiora</w:t>
            </w:r>
          </w:p>
        </w:tc>
        <w:tc>
          <w:tcPr>
            <w:tcW w:w="2051" w:type="dxa"/>
          </w:tcPr>
          <w:p w:rsidR="00726A68" w:rsidRPr="00D4248F" w:rsidRDefault="00726A68" w:rsidP="00726A68">
            <w:r>
              <w:t>Health equity assessment tool (HEAT)</w:t>
            </w:r>
          </w:p>
        </w:tc>
        <w:tc>
          <w:tcPr>
            <w:tcW w:w="1095" w:type="dxa"/>
          </w:tcPr>
          <w:p w:rsidR="00726A68" w:rsidRDefault="00726A68" w:rsidP="00726A68">
            <w:pPr>
              <w:jc w:val="both"/>
            </w:pPr>
            <w:r>
              <w:t>Y</w:t>
            </w:r>
          </w:p>
        </w:tc>
        <w:tc>
          <w:tcPr>
            <w:tcW w:w="987" w:type="dxa"/>
          </w:tcPr>
          <w:p w:rsidR="00726A68" w:rsidRDefault="00726A68" w:rsidP="00726A68">
            <w:pPr>
              <w:jc w:val="both"/>
            </w:pPr>
            <w:r>
              <w:t>N</w:t>
            </w:r>
          </w:p>
        </w:tc>
        <w:tc>
          <w:tcPr>
            <w:tcW w:w="1080" w:type="dxa"/>
          </w:tcPr>
          <w:p w:rsidR="00726A68" w:rsidRPr="00D4248F" w:rsidRDefault="00726A68" w:rsidP="00726A68">
            <w:pPr>
              <w:jc w:val="both"/>
            </w:pPr>
            <w:r>
              <w:t>10</w:t>
            </w:r>
          </w:p>
        </w:tc>
        <w:tc>
          <w:tcPr>
            <w:tcW w:w="7113" w:type="dxa"/>
          </w:tcPr>
          <w:p w:rsidR="00726A68" w:rsidRPr="00907006" w:rsidRDefault="00726A68" w:rsidP="00726A68">
            <w:pPr>
              <w:autoSpaceDE w:val="0"/>
              <w:autoSpaceDN w:val="0"/>
              <w:adjustRightInd w:val="0"/>
              <w:rPr>
                <w:rFonts w:cs="HelvNZ-Light"/>
              </w:rPr>
            </w:pPr>
            <w:r w:rsidRPr="00907006">
              <w:rPr>
                <w:rFonts w:cs="HelvNZ-Light"/>
              </w:rPr>
              <w:t xml:space="preserve">Signal, L., Martin, J., Cram, F., and Robson, B. </w:t>
            </w:r>
            <w:r w:rsidRPr="00907006">
              <w:rPr>
                <w:rFonts w:cs="HelvNZ-LightOblique"/>
                <w:i/>
                <w:iCs/>
              </w:rPr>
              <w:t>The Health Equity Assessment Tool: A user’s guide.</w:t>
            </w:r>
          </w:p>
        </w:tc>
      </w:tr>
      <w:tr w:rsidR="00726A68" w:rsidRPr="00392B8C" w:rsidTr="00726A68">
        <w:tc>
          <w:tcPr>
            <w:tcW w:w="1622" w:type="dxa"/>
          </w:tcPr>
          <w:p w:rsidR="00726A68" w:rsidRPr="00485874" w:rsidRDefault="00726A68" w:rsidP="00726A68">
            <w:r w:rsidRPr="00485874">
              <w:t>Waiora</w:t>
            </w:r>
          </w:p>
        </w:tc>
        <w:tc>
          <w:tcPr>
            <w:tcW w:w="2051" w:type="dxa"/>
          </w:tcPr>
          <w:p w:rsidR="00726A68" w:rsidRPr="00485874" w:rsidRDefault="00726A68" w:rsidP="00726A68">
            <w:r w:rsidRPr="00485874">
              <w:t>Community health environmental scan survey (CHESS)</w:t>
            </w:r>
          </w:p>
        </w:tc>
        <w:tc>
          <w:tcPr>
            <w:tcW w:w="1095" w:type="dxa"/>
          </w:tcPr>
          <w:p w:rsidR="00726A68" w:rsidRDefault="00726A68" w:rsidP="00726A68">
            <w:pPr>
              <w:jc w:val="both"/>
            </w:pPr>
            <w:r>
              <w:t>N</w:t>
            </w:r>
          </w:p>
        </w:tc>
        <w:tc>
          <w:tcPr>
            <w:tcW w:w="987" w:type="dxa"/>
          </w:tcPr>
          <w:p w:rsidR="00726A68" w:rsidRDefault="00726A68" w:rsidP="00726A68">
            <w:pPr>
              <w:jc w:val="both"/>
            </w:pPr>
            <w:r>
              <w:t>N</w:t>
            </w:r>
          </w:p>
        </w:tc>
        <w:tc>
          <w:tcPr>
            <w:tcW w:w="1080" w:type="dxa"/>
          </w:tcPr>
          <w:p w:rsidR="00726A68" w:rsidRPr="00485874" w:rsidRDefault="00726A68" w:rsidP="00726A68">
            <w:pPr>
              <w:jc w:val="both"/>
            </w:pPr>
            <w:r>
              <w:t>51</w:t>
            </w:r>
          </w:p>
        </w:tc>
        <w:tc>
          <w:tcPr>
            <w:tcW w:w="7113" w:type="dxa"/>
          </w:tcPr>
          <w:p w:rsidR="00726A68" w:rsidRPr="00485874" w:rsidRDefault="00726A68" w:rsidP="00726A68">
            <w:r w:rsidRPr="00485874">
              <w:t>Wong, F., Stevens, D., O’Connor-Duffany, Siegal, K., &amp; Gao, Y. (2011). Community health environment scan survey (CHESS): A novel tool that captures the impact of the built environment on lifestyle factors.  Global Health Action, 4: 5276.</w:t>
            </w:r>
          </w:p>
          <w:p w:rsidR="00726A68" w:rsidRPr="00485874" w:rsidRDefault="00726A68" w:rsidP="00726A68">
            <w:pPr>
              <w:autoSpaceDE w:val="0"/>
              <w:autoSpaceDN w:val="0"/>
              <w:adjustRightInd w:val="0"/>
              <w:rPr>
                <w:rFonts w:ascii="HelvNZ-Light" w:hAnsi="HelvNZ-Light" w:cs="HelvNZ-Light"/>
              </w:rPr>
            </w:pPr>
          </w:p>
        </w:tc>
      </w:tr>
      <w:tr w:rsidR="00726A68" w:rsidRPr="00392B8C" w:rsidTr="00726A68">
        <w:tc>
          <w:tcPr>
            <w:tcW w:w="1622" w:type="dxa"/>
          </w:tcPr>
          <w:p w:rsidR="00726A68" w:rsidRPr="00D4248F" w:rsidRDefault="00726A68" w:rsidP="00726A68">
            <w:pPr>
              <w:jc w:val="both"/>
            </w:pPr>
            <w:r>
              <w:t>Ng</w:t>
            </w:r>
            <w:r>
              <w:rPr>
                <w:rFonts w:ascii="Calibri" w:hAnsi="Calibri"/>
              </w:rPr>
              <w:t>ā</w:t>
            </w:r>
            <w:r>
              <w:t xml:space="preserve"> manukura</w:t>
            </w:r>
          </w:p>
        </w:tc>
        <w:tc>
          <w:tcPr>
            <w:tcW w:w="2051" w:type="dxa"/>
          </w:tcPr>
          <w:p w:rsidR="00726A68" w:rsidRPr="00D4248F" w:rsidRDefault="00726A68" w:rsidP="00726A68">
            <w:r>
              <w:t>Distal community outcomes</w:t>
            </w:r>
          </w:p>
        </w:tc>
        <w:tc>
          <w:tcPr>
            <w:tcW w:w="1095" w:type="dxa"/>
          </w:tcPr>
          <w:p w:rsidR="00726A68" w:rsidRDefault="00726A68" w:rsidP="00726A68">
            <w:pPr>
              <w:jc w:val="both"/>
            </w:pPr>
            <w:r>
              <w:t>N</w:t>
            </w:r>
          </w:p>
        </w:tc>
        <w:tc>
          <w:tcPr>
            <w:tcW w:w="987" w:type="dxa"/>
          </w:tcPr>
          <w:p w:rsidR="00726A68" w:rsidRDefault="00726A68" w:rsidP="00726A68">
            <w:pPr>
              <w:jc w:val="both"/>
            </w:pPr>
            <w:r>
              <w:t>N</w:t>
            </w:r>
          </w:p>
        </w:tc>
        <w:tc>
          <w:tcPr>
            <w:tcW w:w="1080" w:type="dxa"/>
          </w:tcPr>
          <w:p w:rsidR="00726A68" w:rsidRPr="00D4248F" w:rsidRDefault="00726A68" w:rsidP="00726A68">
            <w:pPr>
              <w:jc w:val="both"/>
            </w:pPr>
            <w:r>
              <w:t>5</w:t>
            </w:r>
          </w:p>
        </w:tc>
        <w:tc>
          <w:tcPr>
            <w:tcW w:w="7113" w:type="dxa"/>
          </w:tcPr>
          <w:p w:rsidR="00726A68" w:rsidRPr="00C5650A" w:rsidRDefault="00726A68" w:rsidP="00726A68">
            <w:pPr>
              <w:rPr>
                <w:i/>
                <w:iCs/>
              </w:rPr>
            </w:pPr>
            <w:r w:rsidRPr="00857915">
              <w:t>Oetzel, J. G., Zhou, C., Duran, B., Pearson, C., Magarati, M., Lucero, J., Wallerstein, N.,</w:t>
            </w:r>
            <w:r>
              <w:t xml:space="preserve"> &amp; Villegas, M. (2015). Establishing the psychometric properties of constructs in a community-based participatory research conceptual model. </w:t>
            </w:r>
            <w:r w:rsidRPr="00857915">
              <w:rPr>
                <w:i/>
                <w:iCs/>
              </w:rPr>
              <w:t>American Journal of Health Promotion</w:t>
            </w:r>
            <w:r>
              <w:t>,</w:t>
            </w:r>
            <w:r w:rsidRPr="00FA39D9">
              <w:rPr>
                <w:i/>
                <w:iCs/>
              </w:rPr>
              <w:t xml:space="preserve"> 29,</w:t>
            </w:r>
            <w:r>
              <w:t xml:space="preserve"> e188-e202.</w:t>
            </w:r>
          </w:p>
        </w:tc>
      </w:tr>
    </w:tbl>
    <w:p w:rsidR="00C5650A" w:rsidRDefault="00C5650A" w:rsidP="000D28C2">
      <w:pPr>
        <w:spacing w:after="0" w:line="240" w:lineRule="auto"/>
        <w:rPr>
          <w:b/>
          <w:bCs/>
          <w:i/>
          <w:iCs/>
        </w:rPr>
      </w:pPr>
    </w:p>
    <w:p w:rsidR="00571FCF" w:rsidRDefault="00C5650A" w:rsidP="000D28C2">
      <w:pPr>
        <w:spacing w:after="0" w:line="240" w:lineRule="auto"/>
        <w:rPr>
          <w:b/>
          <w:bCs/>
        </w:rPr>
      </w:pPr>
      <w:r>
        <w:rPr>
          <w:b/>
          <w:bCs/>
        </w:rPr>
        <w:t>HEALTH EQUITY ASSESSMENT TOOL</w:t>
      </w:r>
    </w:p>
    <w:p w:rsidR="00485874" w:rsidRDefault="00485874" w:rsidP="000D28C2">
      <w:pPr>
        <w:spacing w:after="0" w:line="240" w:lineRule="auto"/>
        <w:rPr>
          <w:b/>
          <w:bCs/>
        </w:rPr>
      </w:pPr>
    </w:p>
    <w:p w:rsidR="00C5650A" w:rsidRPr="00C5650A" w:rsidRDefault="00C5650A" w:rsidP="00C5650A">
      <w:pPr>
        <w:pStyle w:val="ListParagraph"/>
        <w:numPr>
          <w:ilvl w:val="0"/>
          <w:numId w:val="26"/>
        </w:numPr>
        <w:spacing w:after="0" w:line="240" w:lineRule="auto"/>
        <w:rPr>
          <w:rFonts w:asciiTheme="minorHAnsi" w:hAnsiTheme="minorHAnsi"/>
          <w:sz w:val="22"/>
        </w:rPr>
      </w:pPr>
      <w:r w:rsidRPr="00C5650A">
        <w:rPr>
          <w:rFonts w:asciiTheme="minorHAnsi" w:hAnsiTheme="minorHAnsi"/>
          <w:sz w:val="22"/>
        </w:rPr>
        <w:t>What inequalities exist in relation to the health issues under consideration?</w:t>
      </w:r>
    </w:p>
    <w:p w:rsidR="00C5650A" w:rsidRPr="00C5650A" w:rsidRDefault="00C5650A" w:rsidP="00C5650A">
      <w:pPr>
        <w:pStyle w:val="ListParagraph"/>
        <w:numPr>
          <w:ilvl w:val="0"/>
          <w:numId w:val="26"/>
        </w:numPr>
        <w:spacing w:after="0" w:line="240" w:lineRule="auto"/>
        <w:rPr>
          <w:rFonts w:asciiTheme="minorHAnsi" w:hAnsiTheme="minorHAnsi"/>
          <w:sz w:val="22"/>
        </w:rPr>
      </w:pPr>
      <w:r w:rsidRPr="00C5650A">
        <w:rPr>
          <w:rFonts w:asciiTheme="minorHAnsi" w:hAnsiTheme="minorHAnsi"/>
          <w:sz w:val="22"/>
        </w:rPr>
        <w:t>Who is most advantaged and how?</w:t>
      </w:r>
    </w:p>
    <w:p w:rsidR="00C5650A" w:rsidRPr="00C5650A" w:rsidRDefault="00C5650A" w:rsidP="00C5650A">
      <w:pPr>
        <w:pStyle w:val="ListParagraph"/>
        <w:numPr>
          <w:ilvl w:val="0"/>
          <w:numId w:val="26"/>
        </w:numPr>
        <w:spacing w:after="0" w:line="240" w:lineRule="auto"/>
        <w:rPr>
          <w:rFonts w:asciiTheme="minorHAnsi" w:hAnsiTheme="minorHAnsi"/>
          <w:sz w:val="22"/>
        </w:rPr>
      </w:pPr>
      <w:r w:rsidRPr="00C5650A">
        <w:rPr>
          <w:rFonts w:asciiTheme="minorHAnsi" w:hAnsiTheme="minorHAnsi"/>
          <w:sz w:val="22"/>
        </w:rPr>
        <w:t>How did the inequalities occur? What are the mechanisms by which the inequalities were created, maintained or increased?</w:t>
      </w:r>
    </w:p>
    <w:p w:rsidR="00C5650A" w:rsidRPr="00C5650A" w:rsidRDefault="00C5650A" w:rsidP="00C5650A">
      <w:pPr>
        <w:pStyle w:val="ListParagraph"/>
        <w:numPr>
          <w:ilvl w:val="0"/>
          <w:numId w:val="26"/>
        </w:numPr>
        <w:spacing w:after="0" w:line="240" w:lineRule="auto"/>
        <w:rPr>
          <w:rFonts w:asciiTheme="minorHAnsi" w:hAnsiTheme="minorHAnsi"/>
          <w:sz w:val="22"/>
        </w:rPr>
      </w:pPr>
      <w:r w:rsidRPr="00C5650A">
        <w:rPr>
          <w:rFonts w:asciiTheme="minorHAnsi" w:hAnsiTheme="minorHAnsi"/>
          <w:sz w:val="22"/>
        </w:rPr>
        <w:t>Where/how will you intervene to tackle this issue?</w:t>
      </w:r>
    </w:p>
    <w:p w:rsidR="00C5650A" w:rsidRPr="00C5650A" w:rsidRDefault="00C5650A" w:rsidP="00C5650A">
      <w:pPr>
        <w:pStyle w:val="ListParagraph"/>
        <w:numPr>
          <w:ilvl w:val="0"/>
          <w:numId w:val="26"/>
        </w:numPr>
        <w:spacing w:after="0" w:line="240" w:lineRule="auto"/>
        <w:rPr>
          <w:rFonts w:asciiTheme="minorHAnsi" w:hAnsiTheme="minorHAnsi"/>
          <w:sz w:val="22"/>
        </w:rPr>
      </w:pPr>
      <w:r w:rsidRPr="00C5650A">
        <w:rPr>
          <w:rFonts w:asciiTheme="minorHAnsi" w:hAnsiTheme="minorHAnsi"/>
          <w:sz w:val="22"/>
        </w:rPr>
        <w:t>How will you improve M</w:t>
      </w:r>
      <w:r>
        <w:rPr>
          <w:rFonts w:asciiTheme="minorHAnsi" w:hAnsiTheme="minorHAnsi"/>
          <w:sz w:val="22"/>
        </w:rPr>
        <w:t>ā</w:t>
      </w:r>
      <w:r w:rsidRPr="00C5650A">
        <w:rPr>
          <w:rFonts w:asciiTheme="minorHAnsi" w:hAnsiTheme="minorHAnsi"/>
          <w:sz w:val="22"/>
        </w:rPr>
        <w:t>ori health outcome and reduce health inequalities experienced by Maori?</w:t>
      </w:r>
    </w:p>
    <w:p w:rsidR="00C5650A" w:rsidRPr="00C5650A" w:rsidRDefault="00C5650A" w:rsidP="00C5650A">
      <w:pPr>
        <w:pStyle w:val="ListParagraph"/>
        <w:numPr>
          <w:ilvl w:val="0"/>
          <w:numId w:val="26"/>
        </w:numPr>
        <w:spacing w:after="0" w:line="240" w:lineRule="auto"/>
        <w:rPr>
          <w:rFonts w:asciiTheme="minorHAnsi" w:hAnsiTheme="minorHAnsi"/>
          <w:sz w:val="22"/>
        </w:rPr>
      </w:pPr>
      <w:r w:rsidRPr="00C5650A">
        <w:rPr>
          <w:rFonts w:asciiTheme="minorHAnsi" w:hAnsiTheme="minorHAnsi"/>
          <w:sz w:val="22"/>
        </w:rPr>
        <w:t>How could this intervention affect health inequalities?</w:t>
      </w:r>
    </w:p>
    <w:p w:rsidR="00C5650A" w:rsidRPr="00C5650A" w:rsidRDefault="00C5650A" w:rsidP="00C5650A">
      <w:pPr>
        <w:pStyle w:val="ListParagraph"/>
        <w:numPr>
          <w:ilvl w:val="0"/>
          <w:numId w:val="26"/>
        </w:numPr>
        <w:spacing w:after="0" w:line="240" w:lineRule="auto"/>
        <w:rPr>
          <w:rFonts w:asciiTheme="minorHAnsi" w:hAnsiTheme="minorHAnsi"/>
          <w:sz w:val="22"/>
        </w:rPr>
      </w:pPr>
      <w:r w:rsidRPr="00C5650A">
        <w:rPr>
          <w:rFonts w:asciiTheme="minorHAnsi" w:hAnsiTheme="minorHAnsi"/>
          <w:sz w:val="22"/>
        </w:rPr>
        <w:t>Who will benefit most?</w:t>
      </w:r>
    </w:p>
    <w:p w:rsidR="00C5650A" w:rsidRPr="00C5650A" w:rsidRDefault="00C5650A" w:rsidP="00C5650A">
      <w:pPr>
        <w:pStyle w:val="ListParagraph"/>
        <w:numPr>
          <w:ilvl w:val="0"/>
          <w:numId w:val="26"/>
        </w:numPr>
        <w:spacing w:after="0" w:line="240" w:lineRule="auto"/>
        <w:rPr>
          <w:rFonts w:asciiTheme="minorHAnsi" w:hAnsiTheme="minorHAnsi"/>
          <w:sz w:val="22"/>
        </w:rPr>
      </w:pPr>
      <w:r w:rsidRPr="00C5650A">
        <w:rPr>
          <w:rFonts w:asciiTheme="minorHAnsi" w:hAnsiTheme="minorHAnsi"/>
          <w:sz w:val="22"/>
        </w:rPr>
        <w:t>What might the unintended consequences be?</w:t>
      </w:r>
    </w:p>
    <w:p w:rsidR="00C5650A" w:rsidRPr="00C5650A" w:rsidRDefault="00C5650A" w:rsidP="00C5650A">
      <w:pPr>
        <w:pStyle w:val="ListParagraph"/>
        <w:numPr>
          <w:ilvl w:val="0"/>
          <w:numId w:val="26"/>
        </w:numPr>
        <w:spacing w:after="0" w:line="240" w:lineRule="auto"/>
        <w:rPr>
          <w:rFonts w:asciiTheme="minorHAnsi" w:hAnsiTheme="minorHAnsi"/>
          <w:sz w:val="22"/>
        </w:rPr>
      </w:pPr>
      <w:r w:rsidRPr="00C5650A">
        <w:rPr>
          <w:rFonts w:asciiTheme="minorHAnsi" w:hAnsiTheme="minorHAnsi"/>
          <w:sz w:val="22"/>
        </w:rPr>
        <w:t>What will you do to make sure the intervention does reduce inequalities?</w:t>
      </w:r>
    </w:p>
    <w:p w:rsidR="00C5650A" w:rsidRPr="00C5650A" w:rsidRDefault="00C5650A" w:rsidP="00C5650A">
      <w:pPr>
        <w:pStyle w:val="ListParagraph"/>
        <w:numPr>
          <w:ilvl w:val="0"/>
          <w:numId w:val="26"/>
        </w:numPr>
        <w:spacing w:after="0" w:line="240" w:lineRule="auto"/>
        <w:rPr>
          <w:rFonts w:asciiTheme="minorHAnsi" w:hAnsiTheme="minorHAnsi"/>
          <w:sz w:val="22"/>
        </w:rPr>
      </w:pPr>
      <w:r w:rsidRPr="00C5650A">
        <w:rPr>
          <w:rFonts w:asciiTheme="minorHAnsi" w:hAnsiTheme="minorHAnsi"/>
          <w:sz w:val="22"/>
        </w:rPr>
        <w:t>How will you know if inequalities have been reduced?</w:t>
      </w:r>
    </w:p>
    <w:p w:rsidR="00C5650A" w:rsidRDefault="00C5650A" w:rsidP="00C5650A">
      <w:pPr>
        <w:spacing w:after="0" w:line="240" w:lineRule="auto"/>
      </w:pPr>
    </w:p>
    <w:p w:rsidR="00C5650A" w:rsidRPr="00C5650A" w:rsidRDefault="00C5650A" w:rsidP="00C5650A">
      <w:pPr>
        <w:spacing w:after="0" w:line="240" w:lineRule="auto"/>
        <w:rPr>
          <w:b/>
          <w:bCs/>
        </w:rPr>
      </w:pPr>
      <w:r w:rsidRPr="00C5650A">
        <w:rPr>
          <w:b/>
          <w:bCs/>
        </w:rPr>
        <w:t>CHESS: COMMUNITY HEALTH ENVIRONMENTAL SCAN SURVEY</w:t>
      </w:r>
    </w:p>
    <w:p w:rsidR="00571FCF" w:rsidRDefault="00571FCF" w:rsidP="000D28C2">
      <w:pPr>
        <w:spacing w:after="0" w:line="240" w:lineRule="auto"/>
      </w:pPr>
    </w:p>
    <w:p w:rsidR="00485874" w:rsidRPr="00485874" w:rsidRDefault="00485874" w:rsidP="00485874">
      <w:pPr>
        <w:spacing w:after="0" w:line="240" w:lineRule="auto"/>
      </w:pPr>
      <w:r>
        <w:lastRenderedPageBreak/>
        <w:t xml:space="preserve">For full scale see: </w:t>
      </w:r>
      <w:r w:rsidRPr="00485874">
        <w:t>Wong, F., Stevens, D., O’Connor-Duffany, Siegal, K., &amp; Gao, Y. (2011). Community health environment scan survey (CHESS): A novel tool that captures the impact of the built environment on lifestyle factors.  Global Health Action, 4: 5276.</w:t>
      </w:r>
    </w:p>
    <w:p w:rsidR="00485874" w:rsidRDefault="00485874" w:rsidP="000D28C2">
      <w:pPr>
        <w:spacing w:after="0" w:line="240" w:lineRule="auto"/>
      </w:pPr>
    </w:p>
    <w:p w:rsidR="00485874" w:rsidRDefault="00485874" w:rsidP="000D28C2">
      <w:pPr>
        <w:spacing w:after="0" w:line="240" w:lineRule="auto"/>
      </w:pPr>
      <w:r>
        <w:t>Summary</w:t>
      </w:r>
      <w:r w:rsidR="00907006">
        <w:t xml:space="preserve"> of key areas of assessment and questions</w:t>
      </w:r>
      <w:r>
        <w:t>:</w:t>
      </w:r>
    </w:p>
    <w:p w:rsidR="00485874" w:rsidRDefault="00485874" w:rsidP="00485874">
      <w:pPr>
        <w:pStyle w:val="ListParagraph"/>
        <w:numPr>
          <w:ilvl w:val="0"/>
          <w:numId w:val="31"/>
        </w:numPr>
        <w:spacing w:after="0" w:line="240" w:lineRule="auto"/>
      </w:pPr>
      <w:r>
        <w:t>Store assessment: What kind of store is this? What does this store mostly sell? Does this store sell fresh fruit and/or vegetables? Does this store sell tobacco products? Is there a “no sale to minor” sign? Are there healthy food options at the register?</w:t>
      </w:r>
    </w:p>
    <w:p w:rsidR="00485874" w:rsidRDefault="00485874" w:rsidP="00485874">
      <w:pPr>
        <w:pStyle w:val="ListParagraph"/>
        <w:numPr>
          <w:ilvl w:val="0"/>
          <w:numId w:val="31"/>
        </w:numPr>
        <w:spacing w:after="0" w:line="240" w:lineRule="auto"/>
      </w:pPr>
      <w:r>
        <w:t>Restaurant scan: The food service is…..; Are there any smoke-free or no-smoking signs visible? Are there any people smoking inside? Is there nutritional information posted on the menu/menu board?</w:t>
      </w:r>
    </w:p>
    <w:p w:rsidR="00485874" w:rsidRDefault="00485874" w:rsidP="00485874">
      <w:pPr>
        <w:pStyle w:val="ListParagraph"/>
        <w:numPr>
          <w:ilvl w:val="0"/>
          <w:numId w:val="31"/>
        </w:numPr>
        <w:spacing w:after="0" w:line="240" w:lineRule="auto"/>
      </w:pPr>
      <w:r>
        <w:t xml:space="preserve">Street vendors: Number of other street vendors in view; What foods are available at this stall? </w:t>
      </w:r>
    </w:p>
    <w:p w:rsidR="00485874" w:rsidRDefault="00485874" w:rsidP="00485874">
      <w:pPr>
        <w:pStyle w:val="ListParagraph"/>
        <w:numPr>
          <w:ilvl w:val="0"/>
          <w:numId w:val="31"/>
        </w:numPr>
        <w:spacing w:after="0" w:line="240" w:lineRule="auto"/>
      </w:pPr>
      <w:r>
        <w:t>Recreational facilities: Type of facility; hours of operation, Is the facility in use? Is the facility less than .5km from public transportation? Is there a food vendor on premises? What foods are available at this vendor? Does it have indoor facilities? Is this open to the public year round? Is this facility free to the public? What type of facilities are available? Is the facility designated as smoke-free? Is part of the facility smoke free with restricted smoking areas indoors? Are there any smoke-free or no-smoking signs visible? Are there any people smoking inside? If there are people smoking, are they in the restricted area?</w:t>
      </w:r>
    </w:p>
    <w:p w:rsidR="00485874" w:rsidRDefault="00485874" w:rsidP="00485874">
      <w:pPr>
        <w:pStyle w:val="ListParagraph"/>
        <w:numPr>
          <w:ilvl w:val="0"/>
          <w:numId w:val="31"/>
        </w:numPr>
        <w:spacing w:after="0" w:line="240" w:lineRule="auto"/>
      </w:pPr>
      <w:r>
        <w:t>Parks/gardens: Type of facility; Hours/days of operation; Is the park/garden in use? Is the facility less than .5km from public transportation? Does the park have exercise equipment</w:t>
      </w:r>
      <w:r w:rsidR="008D711A">
        <w:t xml:space="preserve"> for public to use that is free? Does the park have space or grassy area large enough for physical activity? </w:t>
      </w:r>
      <w:r>
        <w:t>Is there a food vendor on premises? What foods are available at this vendor?</w:t>
      </w:r>
    </w:p>
    <w:p w:rsidR="00485874" w:rsidRDefault="00485874" w:rsidP="00485874">
      <w:pPr>
        <w:pStyle w:val="ListParagraph"/>
        <w:numPr>
          <w:ilvl w:val="0"/>
          <w:numId w:val="31"/>
        </w:numPr>
        <w:spacing w:after="0" w:line="240" w:lineRule="auto"/>
      </w:pPr>
      <w:r>
        <w:t>Vending machines:</w:t>
      </w:r>
      <w:r w:rsidR="008D711A">
        <w:t xml:space="preserve"> Where is the vending machine located? Which options are available in this vending machine? Are healthy options identified as healthy?</w:t>
      </w:r>
    </w:p>
    <w:p w:rsidR="00485874" w:rsidRDefault="00485874" w:rsidP="00485874">
      <w:pPr>
        <w:pStyle w:val="ListParagraph"/>
        <w:numPr>
          <w:ilvl w:val="0"/>
          <w:numId w:val="31"/>
        </w:numPr>
        <w:spacing w:after="0" w:line="240" w:lineRule="auto"/>
      </w:pPr>
      <w:r>
        <w:t>Information environment:</w:t>
      </w:r>
      <w:r w:rsidR="008D711A">
        <w:t xml:space="preserve"> What do you see? For which risk factors? Is the message positive or negative? What kind of message/advertisement/point of decision prompt/regulation? Is a brand mentioned?</w:t>
      </w:r>
    </w:p>
    <w:p w:rsidR="00485874" w:rsidRDefault="00485874" w:rsidP="00485874">
      <w:pPr>
        <w:pStyle w:val="ListParagraph"/>
        <w:numPr>
          <w:ilvl w:val="0"/>
          <w:numId w:val="31"/>
        </w:numPr>
        <w:spacing w:after="0" w:line="240" w:lineRule="auto"/>
      </w:pPr>
      <w:r>
        <w:t>Streets: Cycle path/trail, bike lanes, Side walk, Safety, Lack of pollution, Trees along sidewalk, Neighbourhood is generally free from litter</w:t>
      </w:r>
    </w:p>
    <w:p w:rsidR="005E07DF" w:rsidRPr="00C5650A" w:rsidRDefault="00C5650A" w:rsidP="00C5650A">
      <w:pPr>
        <w:spacing w:after="0" w:line="240" w:lineRule="auto"/>
        <w:rPr>
          <w:b/>
          <w:bCs/>
        </w:rPr>
      </w:pPr>
      <w:r w:rsidRPr="00C5650A">
        <w:rPr>
          <w:b/>
          <w:bCs/>
        </w:rPr>
        <w:t>DISTAL COMMUNITY OUTCOMES</w:t>
      </w:r>
    </w:p>
    <w:p w:rsidR="00C5650A" w:rsidRPr="00E5275B" w:rsidRDefault="009E6ABB" w:rsidP="00C5650A">
      <w:pPr>
        <w:spacing w:after="0" w:line="240" w:lineRule="auto"/>
        <w:rPr>
          <w:b/>
          <w:bCs/>
          <w:i/>
          <w:iCs/>
        </w:rPr>
      </w:pPr>
      <w:r w:rsidRPr="00E5275B">
        <w:rPr>
          <w:b/>
          <w:bCs/>
          <w:i/>
          <w:iCs/>
        </w:rPr>
        <w:t>Community Transformation</w:t>
      </w:r>
    </w:p>
    <w:p w:rsidR="009E6ABB" w:rsidRPr="00E5275B" w:rsidRDefault="009E6ABB" w:rsidP="009E6ABB">
      <w:pPr>
        <w:spacing w:after="0" w:line="240" w:lineRule="auto"/>
        <w:rPr>
          <w:rFonts w:eastAsia="Calibri" w:cstheme="majorBidi"/>
          <w:lang w:val="en-US" w:eastAsia="en-US"/>
        </w:rPr>
      </w:pPr>
      <w:r w:rsidRPr="00E5275B">
        <w:rPr>
          <w:rFonts w:eastAsia="Calibri" w:cstheme="majorBidi"/>
          <w:lang w:val="en-US" w:eastAsia="en-US"/>
        </w:rPr>
        <w:t xml:space="preserve">How much did your project: </w:t>
      </w:r>
      <w:r w:rsidRPr="00E5275B">
        <w:t>1 (strongly disagree)-5(strongly agree)</w:t>
      </w:r>
    </w:p>
    <w:p w:rsidR="009E6ABB" w:rsidRPr="00E5275B" w:rsidRDefault="009E6ABB" w:rsidP="009E6ABB">
      <w:pPr>
        <w:pStyle w:val="ListParagraph"/>
        <w:numPr>
          <w:ilvl w:val="0"/>
          <w:numId w:val="22"/>
        </w:numPr>
        <w:spacing w:after="0" w:line="240" w:lineRule="auto"/>
        <w:rPr>
          <w:rFonts w:asciiTheme="minorHAnsi" w:eastAsia="Calibri" w:hAnsiTheme="minorHAnsi" w:cstheme="majorBidi"/>
          <w:sz w:val="22"/>
          <w:lang w:val="en-US" w:eastAsia="en-US"/>
        </w:rPr>
      </w:pPr>
      <w:r w:rsidRPr="00E5275B">
        <w:rPr>
          <w:rFonts w:asciiTheme="minorHAnsi" w:eastAsia="Calibri" w:hAnsiTheme="minorHAnsi" w:cstheme="majorBidi"/>
          <w:sz w:val="22"/>
          <w:lang w:val="en-US" w:eastAsia="en-US"/>
        </w:rPr>
        <w:t>Result in policy or practice changes</w:t>
      </w:r>
    </w:p>
    <w:p w:rsidR="009E6ABB" w:rsidRPr="00E5275B" w:rsidRDefault="009E6ABB" w:rsidP="009E6ABB">
      <w:pPr>
        <w:pStyle w:val="ListParagraph"/>
        <w:numPr>
          <w:ilvl w:val="0"/>
          <w:numId w:val="22"/>
        </w:numPr>
        <w:spacing w:after="0" w:line="240" w:lineRule="auto"/>
        <w:rPr>
          <w:rFonts w:asciiTheme="minorHAnsi" w:eastAsia="Calibri" w:hAnsiTheme="minorHAnsi" w:cstheme="majorBidi"/>
          <w:sz w:val="22"/>
          <w:lang w:val="en-US" w:eastAsia="en-US"/>
        </w:rPr>
      </w:pPr>
      <w:r w:rsidRPr="00E5275B">
        <w:rPr>
          <w:rFonts w:asciiTheme="minorHAnsi" w:eastAsia="Calibri" w:hAnsiTheme="minorHAnsi" w:cstheme="majorBidi"/>
          <w:sz w:val="22"/>
          <w:lang w:val="en-US" w:eastAsia="en-US"/>
        </w:rPr>
        <w:t>Improve the overall health status of individuals in the community</w:t>
      </w:r>
    </w:p>
    <w:p w:rsidR="009E6ABB" w:rsidRPr="00E5275B" w:rsidRDefault="009E6ABB" w:rsidP="009E6ABB">
      <w:pPr>
        <w:pStyle w:val="ListParagraph"/>
        <w:numPr>
          <w:ilvl w:val="0"/>
          <w:numId w:val="22"/>
        </w:numPr>
        <w:spacing w:after="0" w:line="240" w:lineRule="auto"/>
        <w:ind w:left="742" w:hanging="425"/>
        <w:rPr>
          <w:rFonts w:asciiTheme="minorHAnsi" w:eastAsia="Calibri" w:hAnsiTheme="minorHAnsi" w:cstheme="majorBidi"/>
          <w:sz w:val="22"/>
          <w:lang w:val="en-US" w:eastAsia="en-US"/>
        </w:rPr>
      </w:pPr>
      <w:r w:rsidRPr="00E5275B">
        <w:rPr>
          <w:rFonts w:asciiTheme="minorHAnsi" w:eastAsia="Calibri" w:hAnsiTheme="minorHAnsi" w:cstheme="majorBidi"/>
          <w:sz w:val="22"/>
          <w:lang w:val="en-US" w:eastAsia="en-US"/>
        </w:rPr>
        <w:t xml:space="preserve">Result in acquisition of additional financial support </w:t>
      </w:r>
    </w:p>
    <w:p w:rsidR="009E6ABB" w:rsidRPr="00E5275B" w:rsidRDefault="009E6ABB" w:rsidP="009E6ABB">
      <w:pPr>
        <w:pStyle w:val="ListParagraph"/>
        <w:numPr>
          <w:ilvl w:val="0"/>
          <w:numId w:val="22"/>
        </w:numPr>
        <w:spacing w:after="0" w:line="240" w:lineRule="auto"/>
        <w:rPr>
          <w:rFonts w:asciiTheme="minorHAnsi" w:eastAsia="Calibri" w:hAnsiTheme="minorHAnsi" w:cstheme="majorBidi"/>
          <w:sz w:val="22"/>
          <w:lang w:val="en-US" w:eastAsia="en-US"/>
        </w:rPr>
      </w:pPr>
      <w:r w:rsidRPr="00E5275B">
        <w:rPr>
          <w:rFonts w:asciiTheme="minorHAnsi" w:eastAsia="Calibri" w:hAnsiTheme="minorHAnsi" w:cstheme="majorBidi"/>
          <w:sz w:val="22"/>
          <w:lang w:val="en-US" w:eastAsia="en-US"/>
        </w:rPr>
        <w:t>Improve the overall environment in the community</w:t>
      </w:r>
    </w:p>
    <w:p w:rsidR="009E6ABB" w:rsidRPr="00E5275B" w:rsidRDefault="009E6ABB" w:rsidP="009E6ABB">
      <w:pPr>
        <w:spacing w:after="0" w:line="240" w:lineRule="auto"/>
        <w:rPr>
          <w:rFonts w:eastAsia="Calibri" w:cstheme="majorBidi"/>
          <w:lang w:val="en-US" w:eastAsia="en-US"/>
        </w:rPr>
      </w:pPr>
    </w:p>
    <w:p w:rsidR="009E6ABB" w:rsidRPr="00E5275B" w:rsidRDefault="009E6ABB" w:rsidP="009E6ABB">
      <w:pPr>
        <w:spacing w:after="0" w:line="240" w:lineRule="auto"/>
        <w:rPr>
          <w:rFonts w:eastAsia="Calibri" w:cstheme="majorBidi"/>
          <w:b/>
          <w:bCs/>
          <w:i/>
          <w:iCs/>
          <w:lang w:val="en-US" w:eastAsia="en-US"/>
        </w:rPr>
      </w:pPr>
      <w:r w:rsidRPr="00E5275B">
        <w:rPr>
          <w:rFonts w:eastAsia="Calibri" w:cstheme="majorBidi"/>
          <w:b/>
          <w:bCs/>
          <w:i/>
          <w:iCs/>
          <w:lang w:val="en-US" w:eastAsia="en-US"/>
        </w:rPr>
        <w:t>Community health improvement</w:t>
      </w:r>
    </w:p>
    <w:p w:rsidR="009E6ABB" w:rsidRPr="00E5275B" w:rsidRDefault="009E6ABB" w:rsidP="009E6ABB">
      <w:pPr>
        <w:pStyle w:val="ListParagraph"/>
        <w:numPr>
          <w:ilvl w:val="0"/>
          <w:numId w:val="28"/>
        </w:numPr>
        <w:spacing w:after="0" w:line="240" w:lineRule="auto"/>
        <w:rPr>
          <w:rFonts w:asciiTheme="minorHAnsi" w:hAnsiTheme="minorHAnsi"/>
          <w:b/>
          <w:bCs/>
          <w:i/>
          <w:iCs/>
          <w:sz w:val="22"/>
        </w:rPr>
      </w:pPr>
      <w:r w:rsidRPr="00E5275B">
        <w:rPr>
          <w:rFonts w:asciiTheme="minorHAnsi" w:hAnsiTheme="minorHAnsi" w:cstheme="majorBidi"/>
          <w:sz w:val="22"/>
        </w:rPr>
        <w:t xml:space="preserve">Overall, how much did or will your research project (insert name) improve the health of the community? </w:t>
      </w:r>
      <w:r w:rsidRPr="00E5275B">
        <w:rPr>
          <w:rFonts w:asciiTheme="minorHAnsi" w:hAnsiTheme="minorHAnsi"/>
          <w:sz w:val="22"/>
        </w:rPr>
        <w:t>1 (not at all)- 5 (a lot)</w:t>
      </w:r>
    </w:p>
    <w:p w:rsidR="00D4248F" w:rsidRDefault="00D4248F" w:rsidP="00C5650A">
      <w:pPr>
        <w:spacing w:after="0" w:line="240" w:lineRule="auto"/>
        <w:jc w:val="center"/>
        <w:rPr>
          <w:b/>
          <w:bCs/>
        </w:rPr>
      </w:pPr>
      <w:r>
        <w:rPr>
          <w:b/>
          <w:bCs/>
        </w:rPr>
        <w:lastRenderedPageBreak/>
        <w:t xml:space="preserve">Table 4. Implementation Measures for </w:t>
      </w:r>
      <w:r w:rsidR="00C5650A">
        <w:rPr>
          <w:b/>
          <w:bCs/>
        </w:rPr>
        <w:t>Patients/Community Members</w:t>
      </w:r>
    </w:p>
    <w:p w:rsidR="00D4248F" w:rsidRDefault="00D4248F" w:rsidP="00D4248F">
      <w:pPr>
        <w:spacing w:after="0" w:line="240" w:lineRule="auto"/>
        <w:rPr>
          <w:b/>
          <w:bCs/>
        </w:rPr>
      </w:pPr>
    </w:p>
    <w:tbl>
      <w:tblPr>
        <w:tblStyle w:val="TableGrid"/>
        <w:tblW w:w="0" w:type="auto"/>
        <w:tblLook w:val="04A0" w:firstRow="1" w:lastRow="0" w:firstColumn="1" w:lastColumn="0" w:noHBand="0" w:noVBand="1"/>
      </w:tblPr>
      <w:tblGrid>
        <w:gridCol w:w="1632"/>
        <w:gridCol w:w="2045"/>
        <w:gridCol w:w="1095"/>
        <w:gridCol w:w="983"/>
        <w:gridCol w:w="1170"/>
        <w:gridCol w:w="7023"/>
      </w:tblGrid>
      <w:tr w:rsidR="00726A68" w:rsidRPr="00392B8C" w:rsidTr="00726A68">
        <w:tc>
          <w:tcPr>
            <w:tcW w:w="1632" w:type="dxa"/>
          </w:tcPr>
          <w:p w:rsidR="00726A68" w:rsidRPr="00D4248F" w:rsidRDefault="00726A68" w:rsidP="00726A68">
            <w:pPr>
              <w:jc w:val="both"/>
              <w:rPr>
                <w:b/>
                <w:bCs/>
              </w:rPr>
            </w:pPr>
            <w:r w:rsidRPr="00D4248F">
              <w:rPr>
                <w:b/>
                <w:bCs/>
              </w:rPr>
              <w:t>Construct</w:t>
            </w:r>
          </w:p>
        </w:tc>
        <w:tc>
          <w:tcPr>
            <w:tcW w:w="2045" w:type="dxa"/>
          </w:tcPr>
          <w:p w:rsidR="00726A68" w:rsidRPr="00D4248F" w:rsidRDefault="00726A68" w:rsidP="00726A68">
            <w:pPr>
              <w:jc w:val="both"/>
              <w:rPr>
                <w:b/>
                <w:bCs/>
              </w:rPr>
            </w:pPr>
            <w:r w:rsidRPr="00D4248F">
              <w:rPr>
                <w:b/>
                <w:bCs/>
              </w:rPr>
              <w:t>Scales</w:t>
            </w:r>
          </w:p>
        </w:tc>
        <w:tc>
          <w:tcPr>
            <w:tcW w:w="1095" w:type="dxa"/>
          </w:tcPr>
          <w:p w:rsidR="00726A68" w:rsidRPr="00D4248F" w:rsidRDefault="00726A68" w:rsidP="00726A68">
            <w:pPr>
              <w:jc w:val="both"/>
              <w:rPr>
                <w:b/>
                <w:bCs/>
              </w:rPr>
            </w:pPr>
            <w:r>
              <w:rPr>
                <w:b/>
                <w:bCs/>
              </w:rPr>
              <w:t>Validated with M</w:t>
            </w:r>
            <w:r>
              <w:rPr>
                <w:rFonts w:ascii="Calibri" w:hAnsi="Calibri"/>
                <w:b/>
                <w:bCs/>
              </w:rPr>
              <w:t>ā</w:t>
            </w:r>
            <w:r>
              <w:rPr>
                <w:b/>
                <w:bCs/>
              </w:rPr>
              <w:t>ori</w:t>
            </w:r>
          </w:p>
        </w:tc>
        <w:tc>
          <w:tcPr>
            <w:tcW w:w="983" w:type="dxa"/>
          </w:tcPr>
          <w:p w:rsidR="00726A68" w:rsidRPr="00D4248F" w:rsidRDefault="00726A68" w:rsidP="00726A68">
            <w:pPr>
              <w:jc w:val="both"/>
              <w:rPr>
                <w:b/>
                <w:bCs/>
              </w:rPr>
            </w:pPr>
            <w:r>
              <w:rPr>
                <w:b/>
                <w:bCs/>
              </w:rPr>
              <w:t>Normed</w:t>
            </w:r>
          </w:p>
        </w:tc>
        <w:tc>
          <w:tcPr>
            <w:tcW w:w="1170" w:type="dxa"/>
          </w:tcPr>
          <w:p w:rsidR="00726A68" w:rsidRPr="00D4248F" w:rsidRDefault="00726A68" w:rsidP="00726A68">
            <w:pPr>
              <w:jc w:val="both"/>
              <w:rPr>
                <w:b/>
                <w:bCs/>
              </w:rPr>
            </w:pPr>
            <w:r w:rsidRPr="00D4248F">
              <w:rPr>
                <w:b/>
                <w:bCs/>
              </w:rPr>
              <w:t>Number of Items</w:t>
            </w:r>
          </w:p>
        </w:tc>
        <w:tc>
          <w:tcPr>
            <w:tcW w:w="7023" w:type="dxa"/>
          </w:tcPr>
          <w:p w:rsidR="00726A68" w:rsidRPr="00D4248F" w:rsidRDefault="00726A68" w:rsidP="00726A68">
            <w:pPr>
              <w:jc w:val="both"/>
              <w:rPr>
                <w:b/>
                <w:bCs/>
              </w:rPr>
            </w:pPr>
            <w:r w:rsidRPr="00D4248F">
              <w:rPr>
                <w:b/>
                <w:bCs/>
              </w:rPr>
              <w:t>Source</w:t>
            </w:r>
          </w:p>
        </w:tc>
      </w:tr>
      <w:tr w:rsidR="00726A68" w:rsidRPr="00392B8C" w:rsidTr="00726A68">
        <w:tc>
          <w:tcPr>
            <w:tcW w:w="1632" w:type="dxa"/>
          </w:tcPr>
          <w:p w:rsidR="00726A68" w:rsidRPr="00D4248F" w:rsidRDefault="00726A68" w:rsidP="00726A68">
            <w:r>
              <w:t>Toiora</w:t>
            </w:r>
          </w:p>
        </w:tc>
        <w:tc>
          <w:tcPr>
            <w:tcW w:w="2045" w:type="dxa"/>
          </w:tcPr>
          <w:p w:rsidR="00726A68" w:rsidRPr="00D4248F" w:rsidRDefault="00726A68" w:rsidP="00726A68">
            <w:r>
              <w:t>Perception of innovation adoption</w:t>
            </w:r>
          </w:p>
        </w:tc>
        <w:tc>
          <w:tcPr>
            <w:tcW w:w="1095" w:type="dxa"/>
          </w:tcPr>
          <w:p w:rsidR="00726A68" w:rsidRDefault="00726A68" w:rsidP="00726A68">
            <w:pPr>
              <w:jc w:val="both"/>
            </w:pPr>
            <w:r>
              <w:t>N</w:t>
            </w:r>
          </w:p>
        </w:tc>
        <w:tc>
          <w:tcPr>
            <w:tcW w:w="983" w:type="dxa"/>
          </w:tcPr>
          <w:p w:rsidR="00726A68" w:rsidRDefault="00726A68" w:rsidP="00726A68">
            <w:pPr>
              <w:jc w:val="both"/>
            </w:pPr>
            <w:r>
              <w:t>N</w:t>
            </w:r>
          </w:p>
        </w:tc>
        <w:tc>
          <w:tcPr>
            <w:tcW w:w="1170" w:type="dxa"/>
          </w:tcPr>
          <w:p w:rsidR="00726A68" w:rsidRPr="00D4248F" w:rsidRDefault="00726A68" w:rsidP="00726A68">
            <w:pPr>
              <w:jc w:val="both"/>
            </w:pPr>
            <w:r>
              <w:t>13</w:t>
            </w:r>
          </w:p>
        </w:tc>
        <w:tc>
          <w:tcPr>
            <w:tcW w:w="7023" w:type="dxa"/>
          </w:tcPr>
          <w:p w:rsidR="00726A68" w:rsidRPr="00907006" w:rsidRDefault="00726A68" w:rsidP="00726A68">
            <w:pPr>
              <w:autoSpaceDE w:val="0"/>
              <w:autoSpaceDN w:val="0"/>
              <w:adjustRightInd w:val="0"/>
              <w:rPr>
                <w:rFonts w:cs="HelvNZ-Light"/>
              </w:rPr>
            </w:pPr>
            <w:r w:rsidRPr="00907006">
              <w:t>Created for this study althoug</w:t>
            </w:r>
            <w:r>
              <w:t xml:space="preserve">h influenced from </w:t>
            </w:r>
            <w:r w:rsidRPr="00907006">
              <w:t xml:space="preserve">Pankratz, MD, Hallfors, D, &amp; Cho H. (2002). </w:t>
            </w:r>
            <w:r w:rsidRPr="00894E9B">
              <w:t xml:space="preserve">Measuring the perceptions of innovation adoption: The diffusion of a federal drug prevention policy. Health Education Research, 17, 3, 315-326. </w:t>
            </w:r>
            <w:r>
              <w:t xml:space="preserve">Alternative </w:t>
            </w:r>
            <w:r w:rsidRPr="00894E9B">
              <w:t>option is a 30-item scale: Atkinson, NL. (2007). Developing a questionnaire to measure perceived attributes of eHealth innovations. American Journal of Health Behavior, 31, 612-621.</w:t>
            </w:r>
          </w:p>
        </w:tc>
      </w:tr>
      <w:tr w:rsidR="00D9760D" w:rsidRPr="00392B8C" w:rsidTr="00726A68">
        <w:tc>
          <w:tcPr>
            <w:tcW w:w="1632" w:type="dxa"/>
          </w:tcPr>
          <w:p w:rsidR="00D9760D" w:rsidRDefault="00D9760D" w:rsidP="00D9760D">
            <w:r>
              <w:t>Te mana whakahaere</w:t>
            </w:r>
          </w:p>
        </w:tc>
        <w:tc>
          <w:tcPr>
            <w:tcW w:w="2045" w:type="dxa"/>
          </w:tcPr>
          <w:p w:rsidR="00D9760D" w:rsidRDefault="00D9760D" w:rsidP="00D9760D">
            <w:r>
              <w:t>Readiness to change: Change commitment, change efficacy and change valence</w:t>
            </w:r>
          </w:p>
        </w:tc>
        <w:tc>
          <w:tcPr>
            <w:tcW w:w="1095" w:type="dxa"/>
          </w:tcPr>
          <w:p w:rsidR="00D9760D" w:rsidRDefault="00D9760D" w:rsidP="00D9760D">
            <w:pPr>
              <w:jc w:val="both"/>
            </w:pPr>
            <w:r>
              <w:t>N</w:t>
            </w:r>
          </w:p>
        </w:tc>
        <w:tc>
          <w:tcPr>
            <w:tcW w:w="983" w:type="dxa"/>
          </w:tcPr>
          <w:p w:rsidR="00D9760D" w:rsidRDefault="00D9760D" w:rsidP="00D9760D">
            <w:pPr>
              <w:jc w:val="both"/>
            </w:pPr>
            <w:r>
              <w:t>N</w:t>
            </w:r>
          </w:p>
        </w:tc>
        <w:tc>
          <w:tcPr>
            <w:tcW w:w="1170" w:type="dxa"/>
          </w:tcPr>
          <w:p w:rsidR="00D9760D" w:rsidRDefault="00D9760D" w:rsidP="00D9760D">
            <w:pPr>
              <w:jc w:val="both"/>
            </w:pPr>
            <w:r>
              <w:t>14</w:t>
            </w:r>
          </w:p>
        </w:tc>
        <w:tc>
          <w:tcPr>
            <w:tcW w:w="7023" w:type="dxa"/>
          </w:tcPr>
          <w:p w:rsidR="00D9760D" w:rsidRPr="00907006" w:rsidRDefault="00D9760D" w:rsidP="00D9760D">
            <w:pPr>
              <w:rPr>
                <w:rFonts w:asciiTheme="minorBidi" w:hAnsiTheme="minorBidi"/>
                <w:i/>
                <w:iCs/>
              </w:rPr>
            </w:pPr>
            <w:r w:rsidRPr="00F322CC">
              <w:t>Shea, C. M., Jacobs, S. R., Esserman, D. A., Bruce, K., &amp; Weiner, B. J. (2014). Organizational readiness for implementing change: a psychometric assessment of a new measure. Implement Sci, 9(7), 1-15.</w:t>
            </w:r>
          </w:p>
        </w:tc>
      </w:tr>
    </w:tbl>
    <w:p w:rsidR="00907006" w:rsidRDefault="00907006" w:rsidP="00D4248F">
      <w:pPr>
        <w:spacing w:after="0" w:line="240" w:lineRule="auto"/>
        <w:rPr>
          <w:b/>
          <w:bCs/>
        </w:rPr>
      </w:pPr>
    </w:p>
    <w:p w:rsidR="00907006" w:rsidRDefault="00907006" w:rsidP="00D4248F">
      <w:pPr>
        <w:spacing w:after="0" w:line="240" w:lineRule="auto"/>
        <w:rPr>
          <w:b/>
          <w:bCs/>
        </w:rPr>
      </w:pPr>
    </w:p>
    <w:p w:rsidR="00D4248F" w:rsidRPr="00894E9B" w:rsidRDefault="00907006" w:rsidP="00907006">
      <w:pPr>
        <w:spacing w:after="0" w:line="240" w:lineRule="auto"/>
      </w:pPr>
      <w:r>
        <w:rPr>
          <w:b/>
          <w:bCs/>
        </w:rPr>
        <w:t xml:space="preserve">PERCEPTION OF INNOVATION ADOPTION </w:t>
      </w:r>
    </w:p>
    <w:p w:rsidR="00D4248F" w:rsidRPr="00894E9B" w:rsidRDefault="00D4248F" w:rsidP="00D4248F">
      <w:pPr>
        <w:pStyle w:val="NormalWeb"/>
        <w:numPr>
          <w:ilvl w:val="0"/>
          <w:numId w:val="6"/>
        </w:numPr>
        <w:shd w:val="clear" w:color="auto" w:fill="FFFFFF"/>
        <w:spacing w:before="0" w:beforeAutospacing="0" w:after="0" w:afterAutospacing="0"/>
        <w:ind w:left="0"/>
        <w:textAlignment w:val="baseline"/>
        <w:rPr>
          <w:rFonts w:asciiTheme="minorHAnsi" w:hAnsiTheme="minorHAnsi" w:cstheme="minorBidi"/>
          <w:color w:val="2A2A2A"/>
          <w:sz w:val="22"/>
          <w:szCs w:val="22"/>
        </w:rPr>
      </w:pPr>
      <w:r w:rsidRPr="00894E9B">
        <w:rPr>
          <w:rStyle w:val="Emphasis"/>
          <w:rFonts w:asciiTheme="minorHAnsi" w:hAnsiTheme="minorHAnsi" w:cstheme="minorBidi"/>
          <w:color w:val="2A2A2A"/>
          <w:sz w:val="22"/>
          <w:szCs w:val="22"/>
          <w:bdr w:val="none" w:sz="0" w:space="0" w:color="auto" w:frame="1"/>
        </w:rPr>
        <w:t>Relative advantage</w:t>
      </w:r>
      <w:r w:rsidRPr="00894E9B">
        <w:rPr>
          <w:rFonts w:asciiTheme="minorHAnsi" w:hAnsiTheme="minorHAnsi" w:cstheme="minorBidi"/>
          <w:color w:val="2A2A2A"/>
          <w:sz w:val="22"/>
          <w:szCs w:val="22"/>
        </w:rPr>
        <w:t>—the degree to which an innovation is perceived as better than the idea it supersedes. The higher the perceived relative advantage, the more likely the innovation will be adopted.</w:t>
      </w:r>
    </w:p>
    <w:p w:rsidR="00907006" w:rsidRDefault="00907006" w:rsidP="00907006">
      <w:pPr>
        <w:pStyle w:val="NormalWeb"/>
        <w:numPr>
          <w:ilvl w:val="1"/>
          <w:numId w:val="6"/>
        </w:numPr>
        <w:shd w:val="clear" w:color="auto" w:fill="FFFFFF"/>
        <w:spacing w:before="0" w:beforeAutospacing="0" w:after="0" w:afterAutospacing="0"/>
        <w:textAlignment w:val="baseline"/>
        <w:rPr>
          <w:rFonts w:asciiTheme="minorHAnsi" w:hAnsiTheme="minorHAnsi" w:cstheme="minorBidi"/>
          <w:color w:val="2A2A2A"/>
          <w:sz w:val="22"/>
          <w:szCs w:val="22"/>
        </w:rPr>
      </w:pPr>
      <w:r>
        <w:rPr>
          <w:rFonts w:asciiTheme="minorHAnsi" w:hAnsiTheme="minorHAnsi" w:cstheme="minorBidi"/>
          <w:color w:val="2A2A2A"/>
          <w:sz w:val="22"/>
          <w:szCs w:val="22"/>
        </w:rPr>
        <w:t>The whānau-based lifestyle intervention programme is better than a diet.</w:t>
      </w:r>
    </w:p>
    <w:p w:rsidR="00D4248F" w:rsidRDefault="00D4248F" w:rsidP="00907006">
      <w:pPr>
        <w:pStyle w:val="NormalWeb"/>
        <w:numPr>
          <w:ilvl w:val="1"/>
          <w:numId w:val="6"/>
        </w:numPr>
        <w:shd w:val="clear" w:color="auto" w:fill="FFFFFF"/>
        <w:spacing w:before="0" w:beforeAutospacing="0" w:after="0" w:afterAutospacing="0"/>
        <w:textAlignment w:val="baseline"/>
        <w:rPr>
          <w:rFonts w:asciiTheme="minorHAnsi" w:hAnsiTheme="minorHAnsi" w:cstheme="minorBidi"/>
          <w:color w:val="2A2A2A"/>
          <w:sz w:val="22"/>
          <w:szCs w:val="22"/>
        </w:rPr>
      </w:pPr>
      <w:r w:rsidRPr="00894E9B">
        <w:rPr>
          <w:rFonts w:asciiTheme="minorHAnsi" w:hAnsiTheme="minorHAnsi" w:cstheme="minorBidi"/>
          <w:color w:val="2A2A2A"/>
          <w:sz w:val="22"/>
          <w:szCs w:val="22"/>
        </w:rPr>
        <w:t xml:space="preserve">The </w:t>
      </w:r>
      <w:r w:rsidR="00907006">
        <w:rPr>
          <w:rFonts w:asciiTheme="minorHAnsi" w:hAnsiTheme="minorHAnsi" w:cstheme="minorBidi"/>
          <w:color w:val="2A2A2A"/>
          <w:sz w:val="22"/>
          <w:szCs w:val="22"/>
        </w:rPr>
        <w:t>whānau-based lifestyle intervention programme</w:t>
      </w:r>
      <w:r w:rsidRPr="00894E9B">
        <w:rPr>
          <w:rFonts w:asciiTheme="minorHAnsi" w:hAnsiTheme="minorHAnsi" w:cstheme="minorBidi"/>
          <w:color w:val="2A2A2A"/>
          <w:sz w:val="22"/>
          <w:szCs w:val="22"/>
        </w:rPr>
        <w:t xml:space="preserve"> is more effective for </w:t>
      </w:r>
      <w:r w:rsidR="00907006">
        <w:rPr>
          <w:rFonts w:asciiTheme="minorHAnsi" w:hAnsiTheme="minorHAnsi" w:cstheme="minorBidi"/>
          <w:color w:val="2A2A2A"/>
          <w:sz w:val="22"/>
          <w:szCs w:val="22"/>
        </w:rPr>
        <w:t xml:space="preserve">making healthy lifestyle choices than other programmes I’ve used in the past. (or if you haven’t done anything else, better than nothing) </w:t>
      </w:r>
    </w:p>
    <w:p w:rsidR="00D4248F" w:rsidRPr="00894E9B" w:rsidRDefault="00D4248F" w:rsidP="00907006">
      <w:pPr>
        <w:pStyle w:val="NormalWeb"/>
        <w:numPr>
          <w:ilvl w:val="1"/>
          <w:numId w:val="6"/>
        </w:numPr>
        <w:shd w:val="clear" w:color="auto" w:fill="FFFFFF"/>
        <w:spacing w:before="0" w:beforeAutospacing="0" w:after="0" w:afterAutospacing="0"/>
        <w:textAlignment w:val="baseline"/>
        <w:rPr>
          <w:rFonts w:asciiTheme="minorHAnsi" w:hAnsiTheme="minorHAnsi" w:cstheme="minorBidi"/>
          <w:color w:val="2A2A2A"/>
          <w:sz w:val="22"/>
          <w:szCs w:val="22"/>
        </w:rPr>
      </w:pPr>
      <w:r w:rsidRPr="00894E9B">
        <w:rPr>
          <w:rFonts w:asciiTheme="minorHAnsi" w:hAnsiTheme="minorHAnsi" w:cstheme="minorBidi"/>
          <w:color w:val="2A2A2A"/>
          <w:sz w:val="22"/>
          <w:szCs w:val="22"/>
        </w:rPr>
        <w:t xml:space="preserve">The </w:t>
      </w:r>
      <w:r w:rsidR="00907006">
        <w:rPr>
          <w:rFonts w:asciiTheme="minorHAnsi" w:hAnsiTheme="minorHAnsi" w:cstheme="minorBidi"/>
          <w:color w:val="2A2A2A"/>
          <w:sz w:val="22"/>
          <w:szCs w:val="22"/>
        </w:rPr>
        <w:t>whānau-based lifestyle intervention programme</w:t>
      </w:r>
      <w:r w:rsidRPr="00894E9B">
        <w:rPr>
          <w:rFonts w:asciiTheme="minorHAnsi" w:hAnsiTheme="minorHAnsi" w:cstheme="minorBidi"/>
          <w:color w:val="2A2A2A"/>
          <w:sz w:val="22"/>
          <w:szCs w:val="22"/>
        </w:rPr>
        <w:t xml:space="preserve"> has benefits compared to what </w:t>
      </w:r>
      <w:r w:rsidR="00907006">
        <w:rPr>
          <w:rFonts w:asciiTheme="minorHAnsi" w:hAnsiTheme="minorHAnsi" w:cstheme="minorBidi"/>
          <w:color w:val="2A2A2A"/>
          <w:sz w:val="22"/>
          <w:szCs w:val="22"/>
        </w:rPr>
        <w:t xml:space="preserve">we have been currently been doing. </w:t>
      </w:r>
    </w:p>
    <w:p w:rsidR="00D4248F" w:rsidRPr="00894E9B" w:rsidRDefault="00D4248F" w:rsidP="00D4248F">
      <w:pPr>
        <w:pStyle w:val="NormalWeb"/>
        <w:numPr>
          <w:ilvl w:val="0"/>
          <w:numId w:val="6"/>
        </w:numPr>
        <w:shd w:val="clear" w:color="auto" w:fill="FFFFFF"/>
        <w:spacing w:before="0" w:beforeAutospacing="0" w:after="0" w:afterAutospacing="0"/>
        <w:ind w:left="0"/>
        <w:textAlignment w:val="baseline"/>
        <w:rPr>
          <w:rFonts w:asciiTheme="minorHAnsi" w:hAnsiTheme="minorHAnsi" w:cstheme="minorBidi"/>
          <w:color w:val="2A2A2A"/>
          <w:sz w:val="22"/>
          <w:szCs w:val="22"/>
        </w:rPr>
      </w:pPr>
      <w:r w:rsidRPr="00894E9B">
        <w:rPr>
          <w:rStyle w:val="Emphasis"/>
          <w:rFonts w:asciiTheme="minorHAnsi" w:hAnsiTheme="minorHAnsi" w:cstheme="minorBidi"/>
          <w:color w:val="2A2A2A"/>
          <w:sz w:val="22"/>
          <w:szCs w:val="22"/>
          <w:bdr w:val="none" w:sz="0" w:space="0" w:color="auto" w:frame="1"/>
        </w:rPr>
        <w:t>Compatibility</w:t>
      </w:r>
      <w:r w:rsidRPr="00894E9B">
        <w:rPr>
          <w:rFonts w:asciiTheme="minorHAnsi" w:hAnsiTheme="minorHAnsi" w:cstheme="minorBidi"/>
          <w:color w:val="2A2A2A"/>
          <w:sz w:val="22"/>
          <w:szCs w:val="22"/>
        </w:rPr>
        <w:t>—the degree to which an innovation is perceived as consistent with the existing values, past experiences and needs of potential adopters. If the innovation is perceived as an extreme change, then it will not be compatible with past experiences and is less likely to be adopted.</w:t>
      </w:r>
    </w:p>
    <w:p w:rsidR="00D4248F" w:rsidRPr="00894E9B" w:rsidRDefault="00D4248F" w:rsidP="00907006">
      <w:pPr>
        <w:pStyle w:val="NormalWeb"/>
        <w:numPr>
          <w:ilvl w:val="1"/>
          <w:numId w:val="6"/>
        </w:numPr>
        <w:shd w:val="clear" w:color="auto" w:fill="FFFFFF"/>
        <w:spacing w:before="0" w:beforeAutospacing="0" w:after="0" w:afterAutospacing="0"/>
        <w:textAlignment w:val="baseline"/>
        <w:rPr>
          <w:rFonts w:asciiTheme="minorHAnsi" w:hAnsiTheme="minorHAnsi" w:cstheme="minorBidi"/>
          <w:color w:val="2A2A2A"/>
          <w:sz w:val="22"/>
          <w:szCs w:val="22"/>
        </w:rPr>
      </w:pPr>
      <w:r w:rsidRPr="00894E9B">
        <w:rPr>
          <w:rFonts w:asciiTheme="minorHAnsi" w:hAnsiTheme="minorHAnsi" w:cstheme="minorBidi"/>
          <w:color w:val="2A2A2A"/>
          <w:sz w:val="22"/>
          <w:szCs w:val="22"/>
        </w:rPr>
        <w:t xml:space="preserve">The </w:t>
      </w:r>
      <w:r w:rsidR="00907006">
        <w:rPr>
          <w:rFonts w:asciiTheme="minorHAnsi" w:hAnsiTheme="minorHAnsi" w:cstheme="minorBidi"/>
          <w:color w:val="2A2A2A"/>
          <w:sz w:val="22"/>
          <w:szCs w:val="22"/>
        </w:rPr>
        <w:t>whānau-based lifestyle intervention programme</w:t>
      </w:r>
      <w:r w:rsidRPr="00894E9B">
        <w:rPr>
          <w:rFonts w:asciiTheme="minorHAnsi" w:hAnsiTheme="minorHAnsi" w:cstheme="minorBidi"/>
          <w:color w:val="2A2A2A"/>
          <w:sz w:val="22"/>
          <w:szCs w:val="22"/>
        </w:rPr>
        <w:t xml:space="preserve"> is consistent with my personal beliefs and values.</w:t>
      </w:r>
    </w:p>
    <w:p w:rsidR="00D4248F" w:rsidRPr="00894E9B" w:rsidRDefault="00D4248F" w:rsidP="00907006">
      <w:pPr>
        <w:pStyle w:val="NormalWeb"/>
        <w:numPr>
          <w:ilvl w:val="1"/>
          <w:numId w:val="6"/>
        </w:numPr>
        <w:shd w:val="clear" w:color="auto" w:fill="FFFFFF"/>
        <w:spacing w:before="0" w:beforeAutospacing="0" w:after="0" w:afterAutospacing="0"/>
        <w:textAlignment w:val="baseline"/>
        <w:rPr>
          <w:rFonts w:asciiTheme="minorHAnsi" w:hAnsiTheme="minorHAnsi" w:cstheme="minorBidi"/>
          <w:color w:val="2A2A2A"/>
          <w:sz w:val="22"/>
          <w:szCs w:val="22"/>
        </w:rPr>
      </w:pPr>
      <w:r w:rsidRPr="00894E9B">
        <w:rPr>
          <w:rFonts w:asciiTheme="minorHAnsi" w:hAnsiTheme="minorHAnsi" w:cstheme="minorBidi"/>
          <w:color w:val="2A2A2A"/>
          <w:sz w:val="22"/>
          <w:szCs w:val="22"/>
        </w:rPr>
        <w:t xml:space="preserve">The </w:t>
      </w:r>
      <w:r w:rsidR="00907006">
        <w:rPr>
          <w:rFonts w:asciiTheme="minorHAnsi" w:hAnsiTheme="minorHAnsi" w:cstheme="minorBidi"/>
          <w:color w:val="2A2A2A"/>
          <w:sz w:val="22"/>
          <w:szCs w:val="22"/>
        </w:rPr>
        <w:t>whānau-based lifestyle intervention programme</w:t>
      </w:r>
      <w:r w:rsidRPr="00894E9B">
        <w:rPr>
          <w:rFonts w:asciiTheme="minorHAnsi" w:hAnsiTheme="minorHAnsi" w:cstheme="minorBidi"/>
          <w:color w:val="2A2A2A"/>
          <w:sz w:val="22"/>
          <w:szCs w:val="22"/>
        </w:rPr>
        <w:t xml:space="preserve"> is useful.</w:t>
      </w:r>
    </w:p>
    <w:p w:rsidR="00D4248F" w:rsidRPr="00894E9B" w:rsidRDefault="00D4248F" w:rsidP="00907006">
      <w:pPr>
        <w:pStyle w:val="NormalWeb"/>
        <w:numPr>
          <w:ilvl w:val="1"/>
          <w:numId w:val="6"/>
        </w:numPr>
        <w:shd w:val="clear" w:color="auto" w:fill="FFFFFF"/>
        <w:spacing w:before="0" w:beforeAutospacing="0" w:after="0" w:afterAutospacing="0"/>
        <w:textAlignment w:val="baseline"/>
        <w:rPr>
          <w:rFonts w:asciiTheme="minorHAnsi" w:hAnsiTheme="minorHAnsi" w:cstheme="minorBidi"/>
          <w:color w:val="2A2A2A"/>
          <w:sz w:val="22"/>
          <w:szCs w:val="22"/>
        </w:rPr>
      </w:pPr>
      <w:r w:rsidRPr="00894E9B">
        <w:rPr>
          <w:rFonts w:asciiTheme="minorHAnsi" w:hAnsiTheme="minorHAnsi" w:cstheme="minorBidi"/>
          <w:color w:val="2A2A2A"/>
          <w:sz w:val="22"/>
          <w:szCs w:val="22"/>
        </w:rPr>
        <w:t xml:space="preserve">The </w:t>
      </w:r>
      <w:r w:rsidR="00907006">
        <w:rPr>
          <w:rFonts w:asciiTheme="minorHAnsi" w:hAnsiTheme="minorHAnsi" w:cstheme="minorBidi"/>
          <w:color w:val="2A2A2A"/>
          <w:sz w:val="22"/>
          <w:szCs w:val="22"/>
        </w:rPr>
        <w:t>whānau-based lifestyle intervention programme</w:t>
      </w:r>
      <w:r w:rsidRPr="00894E9B">
        <w:rPr>
          <w:rFonts w:asciiTheme="minorHAnsi" w:hAnsiTheme="minorHAnsi" w:cstheme="minorBidi"/>
          <w:color w:val="2A2A2A"/>
          <w:sz w:val="22"/>
          <w:szCs w:val="22"/>
        </w:rPr>
        <w:t xml:space="preserve"> is credible.</w:t>
      </w:r>
    </w:p>
    <w:p w:rsidR="00D4248F" w:rsidRPr="00894E9B" w:rsidRDefault="00D4248F" w:rsidP="00D4248F">
      <w:pPr>
        <w:pStyle w:val="NormalWeb"/>
        <w:numPr>
          <w:ilvl w:val="0"/>
          <w:numId w:val="6"/>
        </w:numPr>
        <w:shd w:val="clear" w:color="auto" w:fill="FFFFFF"/>
        <w:spacing w:before="0" w:beforeAutospacing="0" w:after="0" w:afterAutospacing="0"/>
        <w:ind w:left="0"/>
        <w:textAlignment w:val="baseline"/>
        <w:rPr>
          <w:rFonts w:asciiTheme="minorHAnsi" w:hAnsiTheme="minorHAnsi" w:cstheme="minorBidi"/>
          <w:color w:val="2A2A2A"/>
          <w:sz w:val="22"/>
          <w:szCs w:val="22"/>
        </w:rPr>
      </w:pPr>
      <w:r w:rsidRPr="00894E9B">
        <w:rPr>
          <w:rStyle w:val="Emphasis"/>
          <w:rFonts w:asciiTheme="minorHAnsi" w:hAnsiTheme="minorHAnsi" w:cstheme="minorBidi"/>
          <w:color w:val="2A2A2A"/>
          <w:sz w:val="22"/>
          <w:szCs w:val="22"/>
          <w:bdr w:val="none" w:sz="0" w:space="0" w:color="auto" w:frame="1"/>
        </w:rPr>
        <w:t>Complexity</w:t>
      </w:r>
      <w:r w:rsidRPr="00894E9B">
        <w:rPr>
          <w:rFonts w:asciiTheme="minorHAnsi" w:hAnsiTheme="minorHAnsi" w:cstheme="minorBidi"/>
          <w:color w:val="2A2A2A"/>
          <w:sz w:val="22"/>
          <w:szCs w:val="22"/>
        </w:rPr>
        <w:t>—the degree to which an innovation is perceived as relatively difficult to understand and use. Innovations that are perceived as complex are less likely to be adopted.</w:t>
      </w:r>
    </w:p>
    <w:p w:rsidR="00D4248F" w:rsidRPr="00894E9B" w:rsidRDefault="00D4248F" w:rsidP="00907006">
      <w:pPr>
        <w:pStyle w:val="NormalWeb"/>
        <w:numPr>
          <w:ilvl w:val="1"/>
          <w:numId w:val="6"/>
        </w:numPr>
        <w:shd w:val="clear" w:color="auto" w:fill="FFFFFF"/>
        <w:spacing w:before="0" w:beforeAutospacing="0" w:after="0" w:afterAutospacing="0"/>
        <w:textAlignment w:val="baseline"/>
        <w:rPr>
          <w:rFonts w:asciiTheme="minorHAnsi" w:hAnsiTheme="minorHAnsi" w:cstheme="minorBidi"/>
          <w:color w:val="2A2A2A"/>
          <w:sz w:val="22"/>
          <w:szCs w:val="22"/>
        </w:rPr>
      </w:pPr>
      <w:r w:rsidRPr="00894E9B">
        <w:rPr>
          <w:rFonts w:asciiTheme="minorHAnsi" w:hAnsiTheme="minorHAnsi" w:cstheme="minorBidi"/>
          <w:color w:val="2A2A2A"/>
          <w:sz w:val="22"/>
          <w:szCs w:val="22"/>
        </w:rPr>
        <w:t xml:space="preserve">The </w:t>
      </w:r>
      <w:r w:rsidR="00907006">
        <w:rPr>
          <w:rFonts w:asciiTheme="minorHAnsi" w:hAnsiTheme="minorHAnsi" w:cstheme="minorBidi"/>
          <w:color w:val="2A2A2A"/>
          <w:sz w:val="22"/>
          <w:szCs w:val="22"/>
        </w:rPr>
        <w:t>whānau-based lifestyle intervention programme</w:t>
      </w:r>
      <w:r w:rsidRPr="00894E9B">
        <w:rPr>
          <w:rFonts w:asciiTheme="minorHAnsi" w:hAnsiTheme="minorHAnsi" w:cstheme="minorBidi"/>
          <w:color w:val="2A2A2A"/>
          <w:sz w:val="22"/>
          <w:szCs w:val="22"/>
        </w:rPr>
        <w:t xml:space="preserve"> is easy to use.</w:t>
      </w:r>
    </w:p>
    <w:p w:rsidR="00D4248F" w:rsidRPr="00894E9B" w:rsidRDefault="00D4248F" w:rsidP="00907006">
      <w:pPr>
        <w:pStyle w:val="NormalWeb"/>
        <w:numPr>
          <w:ilvl w:val="1"/>
          <w:numId w:val="6"/>
        </w:numPr>
        <w:shd w:val="clear" w:color="auto" w:fill="FFFFFF"/>
        <w:spacing w:before="0" w:beforeAutospacing="0" w:after="0" w:afterAutospacing="0"/>
        <w:textAlignment w:val="baseline"/>
        <w:rPr>
          <w:rFonts w:asciiTheme="minorHAnsi" w:hAnsiTheme="minorHAnsi" w:cstheme="minorBidi"/>
          <w:color w:val="2A2A2A"/>
          <w:sz w:val="22"/>
          <w:szCs w:val="22"/>
        </w:rPr>
      </w:pPr>
      <w:r w:rsidRPr="00894E9B">
        <w:rPr>
          <w:rFonts w:asciiTheme="minorHAnsi" w:hAnsiTheme="minorHAnsi" w:cstheme="minorBidi"/>
          <w:color w:val="2A2A2A"/>
          <w:sz w:val="22"/>
          <w:szCs w:val="22"/>
        </w:rPr>
        <w:lastRenderedPageBreak/>
        <w:t xml:space="preserve">The </w:t>
      </w:r>
      <w:r w:rsidR="00907006">
        <w:rPr>
          <w:rFonts w:asciiTheme="minorHAnsi" w:hAnsiTheme="minorHAnsi" w:cstheme="minorBidi"/>
          <w:color w:val="2A2A2A"/>
          <w:sz w:val="22"/>
          <w:szCs w:val="22"/>
        </w:rPr>
        <w:t>whānau-based lifestyle intervention programme</w:t>
      </w:r>
      <w:r w:rsidRPr="00894E9B">
        <w:rPr>
          <w:rFonts w:asciiTheme="minorHAnsi" w:hAnsiTheme="minorHAnsi" w:cstheme="minorBidi"/>
          <w:color w:val="2A2A2A"/>
          <w:sz w:val="22"/>
          <w:szCs w:val="22"/>
        </w:rPr>
        <w:t xml:space="preserve"> is clear.</w:t>
      </w:r>
    </w:p>
    <w:p w:rsidR="00D4248F" w:rsidRPr="00894E9B" w:rsidRDefault="00D4248F" w:rsidP="00907006">
      <w:pPr>
        <w:pStyle w:val="NormalWeb"/>
        <w:numPr>
          <w:ilvl w:val="1"/>
          <w:numId w:val="6"/>
        </w:numPr>
        <w:shd w:val="clear" w:color="auto" w:fill="FFFFFF"/>
        <w:spacing w:before="0" w:beforeAutospacing="0" w:after="0" w:afterAutospacing="0"/>
        <w:textAlignment w:val="baseline"/>
        <w:rPr>
          <w:rFonts w:asciiTheme="minorHAnsi" w:hAnsiTheme="minorHAnsi" w:cstheme="minorBidi"/>
          <w:color w:val="2A2A2A"/>
          <w:sz w:val="22"/>
          <w:szCs w:val="22"/>
        </w:rPr>
      </w:pPr>
      <w:r w:rsidRPr="00894E9B">
        <w:rPr>
          <w:rFonts w:asciiTheme="minorHAnsi" w:hAnsiTheme="minorHAnsi" w:cstheme="minorBidi"/>
          <w:color w:val="2A2A2A"/>
          <w:sz w:val="22"/>
          <w:szCs w:val="22"/>
        </w:rPr>
        <w:t xml:space="preserve">The </w:t>
      </w:r>
      <w:r w:rsidR="00907006">
        <w:rPr>
          <w:rFonts w:asciiTheme="minorHAnsi" w:hAnsiTheme="minorHAnsi" w:cstheme="minorBidi"/>
          <w:color w:val="2A2A2A"/>
          <w:sz w:val="22"/>
          <w:szCs w:val="22"/>
        </w:rPr>
        <w:t>whānau-based lifestyle intervention programme</w:t>
      </w:r>
      <w:r w:rsidRPr="00894E9B">
        <w:rPr>
          <w:rFonts w:asciiTheme="minorHAnsi" w:hAnsiTheme="minorHAnsi" w:cstheme="minorBidi"/>
          <w:color w:val="2A2A2A"/>
          <w:sz w:val="22"/>
          <w:szCs w:val="22"/>
        </w:rPr>
        <w:t xml:space="preserve"> content is relevant.</w:t>
      </w:r>
    </w:p>
    <w:p w:rsidR="00D4248F" w:rsidRPr="00894E9B" w:rsidRDefault="00D4248F" w:rsidP="00D4248F">
      <w:pPr>
        <w:pStyle w:val="NormalWeb"/>
        <w:numPr>
          <w:ilvl w:val="0"/>
          <w:numId w:val="6"/>
        </w:numPr>
        <w:shd w:val="clear" w:color="auto" w:fill="FFFFFF"/>
        <w:spacing w:before="0" w:beforeAutospacing="0" w:after="0" w:afterAutospacing="0"/>
        <w:ind w:left="0"/>
        <w:textAlignment w:val="baseline"/>
        <w:rPr>
          <w:rFonts w:asciiTheme="minorHAnsi" w:hAnsiTheme="minorHAnsi" w:cstheme="minorBidi"/>
          <w:color w:val="2A2A2A"/>
          <w:sz w:val="22"/>
          <w:szCs w:val="22"/>
        </w:rPr>
      </w:pPr>
      <w:r w:rsidRPr="00894E9B">
        <w:rPr>
          <w:rStyle w:val="Emphasis"/>
          <w:rFonts w:asciiTheme="minorHAnsi" w:hAnsiTheme="minorHAnsi" w:cstheme="minorBidi"/>
          <w:color w:val="2A2A2A"/>
          <w:sz w:val="22"/>
          <w:szCs w:val="22"/>
          <w:bdr w:val="none" w:sz="0" w:space="0" w:color="auto" w:frame="1"/>
        </w:rPr>
        <w:t>Observability</w:t>
      </w:r>
      <w:r w:rsidRPr="00894E9B">
        <w:rPr>
          <w:rFonts w:asciiTheme="minorHAnsi" w:hAnsiTheme="minorHAnsi" w:cstheme="minorBidi"/>
          <w:color w:val="2A2A2A"/>
          <w:sz w:val="22"/>
          <w:szCs w:val="22"/>
        </w:rPr>
        <w:t>—the degree to which the results of an innovation are visible to others. If the observed effects are perceived to be small or non-existent, then the likelihood of adoption is reduced.</w:t>
      </w:r>
    </w:p>
    <w:p w:rsidR="00D4248F" w:rsidRPr="00894E9B" w:rsidRDefault="00D4248F" w:rsidP="00907006">
      <w:pPr>
        <w:pStyle w:val="NormalWeb"/>
        <w:numPr>
          <w:ilvl w:val="1"/>
          <w:numId w:val="6"/>
        </w:numPr>
        <w:shd w:val="clear" w:color="auto" w:fill="FFFFFF"/>
        <w:spacing w:before="0" w:beforeAutospacing="0" w:after="0" w:afterAutospacing="0"/>
        <w:textAlignment w:val="baseline"/>
        <w:rPr>
          <w:rFonts w:asciiTheme="minorHAnsi" w:hAnsiTheme="minorHAnsi" w:cstheme="minorBidi"/>
          <w:color w:val="2A2A2A"/>
          <w:sz w:val="22"/>
          <w:szCs w:val="22"/>
        </w:rPr>
      </w:pPr>
      <w:r w:rsidRPr="00894E9B">
        <w:rPr>
          <w:rFonts w:asciiTheme="minorHAnsi" w:hAnsiTheme="minorHAnsi" w:cstheme="minorBidi"/>
          <w:color w:val="2A2A2A"/>
          <w:sz w:val="22"/>
          <w:szCs w:val="22"/>
        </w:rPr>
        <w:t xml:space="preserve">The </w:t>
      </w:r>
      <w:r w:rsidR="00907006">
        <w:rPr>
          <w:rFonts w:asciiTheme="minorHAnsi" w:hAnsiTheme="minorHAnsi" w:cstheme="minorBidi"/>
          <w:color w:val="2A2A2A"/>
          <w:sz w:val="22"/>
          <w:szCs w:val="22"/>
        </w:rPr>
        <w:t>whānau-based lifestyle intervention programme</w:t>
      </w:r>
      <w:r w:rsidRPr="00894E9B">
        <w:rPr>
          <w:rFonts w:asciiTheme="minorHAnsi" w:hAnsiTheme="minorHAnsi" w:cstheme="minorBidi"/>
          <w:color w:val="2A2A2A"/>
          <w:sz w:val="22"/>
          <w:szCs w:val="22"/>
        </w:rPr>
        <w:t xml:space="preserve"> has benefits that are obvious.</w:t>
      </w:r>
    </w:p>
    <w:p w:rsidR="00D4248F" w:rsidRPr="00894E9B" w:rsidRDefault="00D4248F" w:rsidP="00907006">
      <w:pPr>
        <w:pStyle w:val="NormalWeb"/>
        <w:numPr>
          <w:ilvl w:val="1"/>
          <w:numId w:val="6"/>
        </w:numPr>
        <w:shd w:val="clear" w:color="auto" w:fill="FFFFFF"/>
        <w:spacing w:before="0" w:beforeAutospacing="0" w:after="0" w:afterAutospacing="0"/>
        <w:textAlignment w:val="baseline"/>
        <w:rPr>
          <w:rFonts w:asciiTheme="minorHAnsi" w:hAnsiTheme="minorHAnsi" w:cstheme="minorBidi"/>
          <w:color w:val="2A2A2A"/>
          <w:sz w:val="22"/>
          <w:szCs w:val="22"/>
        </w:rPr>
      </w:pPr>
      <w:r w:rsidRPr="00894E9B">
        <w:rPr>
          <w:rFonts w:asciiTheme="minorHAnsi" w:hAnsiTheme="minorHAnsi" w:cstheme="minorBidi"/>
          <w:color w:val="2A2A2A"/>
          <w:sz w:val="22"/>
          <w:szCs w:val="22"/>
        </w:rPr>
        <w:t xml:space="preserve">The evidence of the </w:t>
      </w:r>
      <w:r w:rsidR="00907006">
        <w:rPr>
          <w:rFonts w:asciiTheme="minorHAnsi" w:hAnsiTheme="minorHAnsi" w:cstheme="minorBidi"/>
          <w:color w:val="2A2A2A"/>
          <w:sz w:val="22"/>
          <w:szCs w:val="22"/>
        </w:rPr>
        <w:t>whānau-based lifestyle intervention programme</w:t>
      </w:r>
      <w:r w:rsidRPr="00894E9B">
        <w:rPr>
          <w:rFonts w:asciiTheme="minorHAnsi" w:hAnsiTheme="minorHAnsi" w:cstheme="minorBidi"/>
          <w:color w:val="2A2A2A"/>
          <w:sz w:val="22"/>
          <w:szCs w:val="22"/>
        </w:rPr>
        <w:t xml:space="preserve"> is readily available.</w:t>
      </w:r>
    </w:p>
    <w:p w:rsidR="00D4248F" w:rsidRPr="00894E9B" w:rsidRDefault="00D4248F" w:rsidP="00D4248F">
      <w:pPr>
        <w:pStyle w:val="NormalWeb"/>
        <w:numPr>
          <w:ilvl w:val="0"/>
          <w:numId w:val="6"/>
        </w:numPr>
        <w:shd w:val="clear" w:color="auto" w:fill="FFFFFF"/>
        <w:spacing w:before="0" w:beforeAutospacing="0" w:after="0" w:afterAutospacing="0"/>
        <w:ind w:left="0"/>
        <w:textAlignment w:val="baseline"/>
        <w:rPr>
          <w:rFonts w:asciiTheme="minorHAnsi" w:hAnsiTheme="minorHAnsi" w:cstheme="minorBidi"/>
          <w:color w:val="2A2A2A"/>
          <w:sz w:val="22"/>
          <w:szCs w:val="22"/>
        </w:rPr>
      </w:pPr>
      <w:r w:rsidRPr="00894E9B">
        <w:rPr>
          <w:rStyle w:val="Emphasis"/>
          <w:rFonts w:asciiTheme="minorHAnsi" w:hAnsiTheme="minorHAnsi" w:cstheme="minorBidi"/>
          <w:color w:val="2A2A2A"/>
          <w:sz w:val="22"/>
          <w:szCs w:val="22"/>
          <w:bdr w:val="none" w:sz="0" w:space="0" w:color="auto" w:frame="1"/>
        </w:rPr>
        <w:t>Trialability</w:t>
      </w:r>
      <w:r w:rsidRPr="00894E9B">
        <w:rPr>
          <w:rFonts w:asciiTheme="minorHAnsi" w:hAnsiTheme="minorHAnsi" w:cstheme="minorBidi"/>
          <w:color w:val="2A2A2A"/>
          <w:sz w:val="22"/>
          <w:szCs w:val="22"/>
        </w:rPr>
        <w:t>—the degree to which an innovation may be experimented with on a limited basis. This may include trying out parts of a program or having the opportunity to watch others using a new program. Trialability is positively related to the likelihood of adoption.</w:t>
      </w:r>
    </w:p>
    <w:p w:rsidR="00D4248F" w:rsidRPr="00894E9B" w:rsidRDefault="00D4248F" w:rsidP="00907006">
      <w:pPr>
        <w:pStyle w:val="NormalWeb"/>
        <w:numPr>
          <w:ilvl w:val="1"/>
          <w:numId w:val="6"/>
        </w:numPr>
        <w:shd w:val="clear" w:color="auto" w:fill="FFFFFF"/>
        <w:spacing w:before="0" w:beforeAutospacing="0" w:after="0" w:afterAutospacing="0"/>
        <w:textAlignment w:val="baseline"/>
        <w:rPr>
          <w:rFonts w:asciiTheme="minorHAnsi" w:hAnsiTheme="minorHAnsi" w:cstheme="minorBidi"/>
          <w:color w:val="2A2A2A"/>
          <w:sz w:val="22"/>
          <w:szCs w:val="22"/>
        </w:rPr>
      </w:pPr>
      <w:r w:rsidRPr="00894E9B">
        <w:rPr>
          <w:rFonts w:asciiTheme="minorHAnsi" w:hAnsiTheme="minorHAnsi" w:cstheme="minorBidi"/>
          <w:color w:val="2A2A2A"/>
          <w:sz w:val="22"/>
          <w:szCs w:val="22"/>
        </w:rPr>
        <w:t xml:space="preserve">The </w:t>
      </w:r>
      <w:r w:rsidR="00907006">
        <w:rPr>
          <w:rFonts w:asciiTheme="minorHAnsi" w:hAnsiTheme="minorHAnsi" w:cstheme="minorBidi"/>
          <w:color w:val="2A2A2A"/>
          <w:sz w:val="22"/>
          <w:szCs w:val="22"/>
        </w:rPr>
        <w:t>whānau-based lifestyle intervention programme</w:t>
      </w:r>
      <w:r w:rsidRPr="00894E9B">
        <w:rPr>
          <w:rFonts w:asciiTheme="minorHAnsi" w:hAnsiTheme="minorHAnsi" w:cstheme="minorBidi"/>
          <w:color w:val="2A2A2A"/>
          <w:sz w:val="22"/>
          <w:szCs w:val="22"/>
        </w:rPr>
        <w:t xml:space="preserve"> can be </w:t>
      </w:r>
      <w:r w:rsidR="00907006">
        <w:rPr>
          <w:rFonts w:asciiTheme="minorHAnsi" w:hAnsiTheme="minorHAnsi" w:cstheme="minorBidi"/>
          <w:color w:val="2A2A2A"/>
          <w:sz w:val="22"/>
          <w:szCs w:val="22"/>
        </w:rPr>
        <w:t>tried out</w:t>
      </w:r>
      <w:r w:rsidRPr="00894E9B">
        <w:rPr>
          <w:rFonts w:asciiTheme="minorHAnsi" w:hAnsiTheme="minorHAnsi" w:cstheme="minorBidi"/>
          <w:color w:val="2A2A2A"/>
          <w:sz w:val="22"/>
          <w:szCs w:val="22"/>
        </w:rPr>
        <w:t xml:space="preserve"> without requiring extensive involvement.</w:t>
      </w:r>
    </w:p>
    <w:p w:rsidR="00D4248F" w:rsidRPr="00894E9B" w:rsidRDefault="00D4248F" w:rsidP="00907006">
      <w:pPr>
        <w:pStyle w:val="NormalWeb"/>
        <w:numPr>
          <w:ilvl w:val="1"/>
          <w:numId w:val="6"/>
        </w:numPr>
        <w:shd w:val="clear" w:color="auto" w:fill="FFFFFF"/>
        <w:spacing w:before="0" w:beforeAutospacing="0" w:after="0" w:afterAutospacing="0"/>
        <w:textAlignment w:val="baseline"/>
        <w:rPr>
          <w:rFonts w:asciiTheme="minorHAnsi" w:hAnsiTheme="minorHAnsi" w:cstheme="minorBidi"/>
          <w:color w:val="2A2A2A"/>
          <w:sz w:val="22"/>
          <w:szCs w:val="22"/>
        </w:rPr>
      </w:pPr>
      <w:r w:rsidRPr="00894E9B">
        <w:rPr>
          <w:rFonts w:asciiTheme="minorHAnsi" w:hAnsiTheme="minorHAnsi" w:cstheme="minorBidi"/>
          <w:color w:val="2A2A2A"/>
          <w:sz w:val="22"/>
          <w:szCs w:val="22"/>
        </w:rPr>
        <w:t xml:space="preserve">The </w:t>
      </w:r>
      <w:r w:rsidR="00907006">
        <w:rPr>
          <w:rFonts w:asciiTheme="minorHAnsi" w:hAnsiTheme="minorHAnsi" w:cstheme="minorBidi"/>
          <w:color w:val="2A2A2A"/>
          <w:sz w:val="22"/>
          <w:szCs w:val="22"/>
        </w:rPr>
        <w:t>whānau-based lifestyle intervention programme</w:t>
      </w:r>
      <w:r w:rsidRPr="00894E9B">
        <w:rPr>
          <w:rFonts w:asciiTheme="minorHAnsi" w:hAnsiTheme="minorHAnsi" w:cstheme="minorBidi"/>
          <w:color w:val="2A2A2A"/>
          <w:sz w:val="22"/>
          <w:szCs w:val="22"/>
        </w:rPr>
        <w:t xml:space="preserve"> can be adapted or modified to suit my needs.</w:t>
      </w:r>
    </w:p>
    <w:p w:rsidR="00D9760D" w:rsidRDefault="00D9760D" w:rsidP="00D9760D">
      <w:pPr>
        <w:spacing w:after="0" w:line="240" w:lineRule="auto"/>
        <w:rPr>
          <w:b/>
          <w:bCs/>
        </w:rPr>
      </w:pPr>
    </w:p>
    <w:p w:rsidR="00D9760D" w:rsidRDefault="00D9760D" w:rsidP="00D9760D">
      <w:pPr>
        <w:spacing w:after="0" w:line="240" w:lineRule="auto"/>
        <w:rPr>
          <w:b/>
          <w:bCs/>
        </w:rPr>
      </w:pPr>
      <w:r>
        <w:rPr>
          <w:b/>
          <w:bCs/>
        </w:rPr>
        <w:t>READINESS TO CHANGE</w:t>
      </w:r>
    </w:p>
    <w:p w:rsidR="00D9760D" w:rsidRPr="00D9760D" w:rsidRDefault="00D9760D" w:rsidP="00D9760D">
      <w:pPr>
        <w:spacing w:after="0" w:line="240" w:lineRule="auto"/>
      </w:pPr>
      <w:r>
        <w:t>(</w:t>
      </w:r>
      <w:r w:rsidRPr="00D9760D">
        <w:t>Strongly agree to strongly disagree</w:t>
      </w:r>
      <w:r>
        <w:t>)</w:t>
      </w:r>
    </w:p>
    <w:p w:rsidR="00D9760D" w:rsidRPr="00D9760D" w:rsidRDefault="00D9760D" w:rsidP="00D9760D">
      <w:pPr>
        <w:spacing w:after="0" w:line="240" w:lineRule="auto"/>
        <w:rPr>
          <w:b/>
          <w:bCs/>
          <w:i/>
          <w:iCs/>
        </w:rPr>
      </w:pPr>
      <w:r w:rsidRPr="00D9760D">
        <w:rPr>
          <w:b/>
          <w:bCs/>
          <w:i/>
          <w:iCs/>
        </w:rPr>
        <w:t>Change Commitment</w:t>
      </w:r>
    </w:p>
    <w:p w:rsidR="00D9760D" w:rsidRDefault="00D9760D" w:rsidP="00D9760D">
      <w:pPr>
        <w:spacing w:after="0" w:line="240" w:lineRule="auto"/>
      </w:pPr>
      <w:r>
        <w:t>1. We are committed to implementing this change.</w:t>
      </w:r>
    </w:p>
    <w:p w:rsidR="00D9760D" w:rsidRDefault="00D9760D" w:rsidP="00D9760D">
      <w:pPr>
        <w:spacing w:after="0" w:line="240" w:lineRule="auto"/>
      </w:pPr>
      <w:r>
        <w:t>2. We are determined to implement this change.</w:t>
      </w:r>
    </w:p>
    <w:p w:rsidR="00D9760D" w:rsidRDefault="00D9760D" w:rsidP="00D9760D">
      <w:pPr>
        <w:spacing w:after="0" w:line="240" w:lineRule="auto"/>
      </w:pPr>
      <w:r>
        <w:t>3. We are motivated to implement this change.</w:t>
      </w:r>
    </w:p>
    <w:p w:rsidR="00D9760D" w:rsidRDefault="00D9760D" w:rsidP="00D9760D">
      <w:pPr>
        <w:spacing w:after="0" w:line="240" w:lineRule="auto"/>
      </w:pPr>
      <w:r>
        <w:t>4. We will do whatever it takes to implement this change.</w:t>
      </w:r>
    </w:p>
    <w:p w:rsidR="00D9760D" w:rsidRDefault="00D9760D" w:rsidP="00D9760D">
      <w:pPr>
        <w:spacing w:after="0" w:line="240" w:lineRule="auto"/>
      </w:pPr>
      <w:r>
        <w:t>5. We want to implement this change.</w:t>
      </w:r>
    </w:p>
    <w:p w:rsidR="00D9760D" w:rsidRDefault="00D9760D" w:rsidP="00D9760D">
      <w:pPr>
        <w:spacing w:after="0" w:line="240" w:lineRule="auto"/>
        <w:rPr>
          <w:b/>
          <w:bCs/>
        </w:rPr>
      </w:pPr>
    </w:p>
    <w:p w:rsidR="00D9760D" w:rsidRPr="00D9760D" w:rsidRDefault="00D9760D" w:rsidP="00D9760D">
      <w:pPr>
        <w:spacing w:after="0" w:line="240" w:lineRule="auto"/>
        <w:rPr>
          <w:b/>
          <w:bCs/>
          <w:i/>
          <w:iCs/>
        </w:rPr>
      </w:pPr>
      <w:r w:rsidRPr="00D9760D">
        <w:rPr>
          <w:b/>
          <w:bCs/>
          <w:i/>
          <w:iCs/>
        </w:rPr>
        <w:t>Change Efficacy</w:t>
      </w:r>
    </w:p>
    <w:p w:rsidR="00D9760D" w:rsidRPr="001E6D1B" w:rsidRDefault="00D9760D" w:rsidP="00D9760D">
      <w:pPr>
        <w:autoSpaceDE w:val="0"/>
        <w:autoSpaceDN w:val="0"/>
        <w:adjustRightInd w:val="0"/>
        <w:spacing w:after="0" w:line="240" w:lineRule="auto"/>
        <w:rPr>
          <w:rFonts w:cs="AdvTTb5929f4c"/>
        </w:rPr>
      </w:pPr>
      <w:r>
        <w:rPr>
          <w:rFonts w:cs="AdvTTb5929f4c"/>
        </w:rPr>
        <w:t>1. W</w:t>
      </w:r>
      <w:r w:rsidRPr="001E6D1B">
        <w:rPr>
          <w:rFonts w:cs="AdvTTb5929f4c"/>
        </w:rPr>
        <w:t xml:space="preserve">e can manage the politics of implementing this change. </w:t>
      </w:r>
    </w:p>
    <w:p w:rsidR="00D9760D" w:rsidRPr="001E6D1B" w:rsidRDefault="00D9760D" w:rsidP="00D9760D">
      <w:pPr>
        <w:autoSpaceDE w:val="0"/>
        <w:autoSpaceDN w:val="0"/>
        <w:adjustRightInd w:val="0"/>
        <w:spacing w:after="0" w:line="240" w:lineRule="auto"/>
        <w:rPr>
          <w:rFonts w:cs="AdvTTb5929f4c"/>
        </w:rPr>
      </w:pPr>
      <w:r>
        <w:rPr>
          <w:rFonts w:cs="AdvTTb5929f4c"/>
        </w:rPr>
        <w:t>2</w:t>
      </w:r>
      <w:r w:rsidRPr="001E6D1B">
        <w:rPr>
          <w:rFonts w:cs="AdvTTb5929f4c"/>
        </w:rPr>
        <w:t xml:space="preserve">. </w:t>
      </w:r>
      <w:r>
        <w:rPr>
          <w:rFonts w:cs="AdvTTb5929f4c"/>
        </w:rPr>
        <w:t>We</w:t>
      </w:r>
      <w:r w:rsidRPr="001E6D1B">
        <w:rPr>
          <w:rFonts w:cs="AdvTTb5929f4c"/>
        </w:rPr>
        <w:t xml:space="preserve"> can support people as they adjust to this change.</w:t>
      </w:r>
    </w:p>
    <w:p w:rsidR="00D9760D" w:rsidRPr="001E6D1B" w:rsidRDefault="00D9760D" w:rsidP="00D9760D">
      <w:pPr>
        <w:autoSpaceDE w:val="0"/>
        <w:autoSpaceDN w:val="0"/>
        <w:adjustRightInd w:val="0"/>
        <w:spacing w:after="0" w:line="240" w:lineRule="auto"/>
        <w:rPr>
          <w:rFonts w:cs="AdvTTb5929f4c"/>
        </w:rPr>
      </w:pPr>
      <w:r>
        <w:rPr>
          <w:rFonts w:cs="AdvTTb5929f4c"/>
        </w:rPr>
        <w:t>3.</w:t>
      </w:r>
      <w:r w:rsidRPr="001E6D1B">
        <w:rPr>
          <w:rFonts w:cs="AdvTTb5929f4c"/>
        </w:rPr>
        <w:t xml:space="preserve"> </w:t>
      </w:r>
      <w:r>
        <w:rPr>
          <w:rFonts w:cs="AdvTTb5929f4c"/>
        </w:rPr>
        <w:t>We</w:t>
      </w:r>
      <w:r w:rsidRPr="001E6D1B">
        <w:rPr>
          <w:rFonts w:cs="AdvTTb5929f4c"/>
        </w:rPr>
        <w:t xml:space="preserve"> can coordinate tasks so that implementation goes smoothly. </w:t>
      </w:r>
    </w:p>
    <w:p w:rsidR="00D9760D" w:rsidRDefault="00D9760D" w:rsidP="00D9760D">
      <w:pPr>
        <w:autoSpaceDE w:val="0"/>
        <w:autoSpaceDN w:val="0"/>
        <w:adjustRightInd w:val="0"/>
        <w:spacing w:after="0" w:line="240" w:lineRule="auto"/>
        <w:rPr>
          <w:rFonts w:cs="AdvTTb5929f4c"/>
        </w:rPr>
      </w:pPr>
      <w:r>
        <w:rPr>
          <w:rFonts w:cs="AdvTTb5929f4c"/>
        </w:rPr>
        <w:t>4. We can handle the challenges that might arise in implementing this change.</w:t>
      </w:r>
    </w:p>
    <w:p w:rsidR="00D9760D" w:rsidRDefault="00D9760D" w:rsidP="00D9760D">
      <w:pPr>
        <w:autoSpaceDE w:val="0"/>
        <w:autoSpaceDN w:val="0"/>
        <w:adjustRightInd w:val="0"/>
        <w:spacing w:after="0" w:line="240" w:lineRule="auto"/>
        <w:rPr>
          <w:rFonts w:cs="AdvTTb5929f4c"/>
        </w:rPr>
      </w:pPr>
      <w:r>
        <w:rPr>
          <w:rFonts w:cs="AdvTTb5929f4c"/>
        </w:rPr>
        <w:t>5</w:t>
      </w:r>
      <w:r w:rsidRPr="001E6D1B">
        <w:rPr>
          <w:rFonts w:cs="AdvTTb5929f4c"/>
        </w:rPr>
        <w:t xml:space="preserve">. </w:t>
      </w:r>
      <w:r>
        <w:rPr>
          <w:rFonts w:cs="AdvTTb5929f4c"/>
        </w:rPr>
        <w:t>We</w:t>
      </w:r>
      <w:r w:rsidRPr="001E6D1B">
        <w:rPr>
          <w:rFonts w:cs="AdvTTb5929f4c"/>
        </w:rPr>
        <w:t xml:space="preserve"> can keep track of progress in implementing this change.</w:t>
      </w:r>
    </w:p>
    <w:p w:rsidR="00D9760D" w:rsidRDefault="00D9760D" w:rsidP="00D9760D">
      <w:pPr>
        <w:autoSpaceDE w:val="0"/>
        <w:autoSpaceDN w:val="0"/>
        <w:adjustRightInd w:val="0"/>
        <w:spacing w:after="0" w:line="240" w:lineRule="auto"/>
        <w:rPr>
          <w:rFonts w:cs="AdvTTb5929f4c"/>
        </w:rPr>
      </w:pPr>
    </w:p>
    <w:p w:rsidR="00D9760D" w:rsidRPr="00D9760D" w:rsidRDefault="00D9760D" w:rsidP="00D9760D">
      <w:pPr>
        <w:spacing w:after="0" w:line="240" w:lineRule="auto"/>
        <w:rPr>
          <w:b/>
          <w:bCs/>
          <w:i/>
          <w:iCs/>
        </w:rPr>
      </w:pPr>
      <w:r w:rsidRPr="00D9760D">
        <w:rPr>
          <w:b/>
          <w:bCs/>
          <w:i/>
          <w:iCs/>
        </w:rPr>
        <w:t>Change Valence</w:t>
      </w:r>
    </w:p>
    <w:p w:rsidR="00D9760D" w:rsidRDefault="00D9760D" w:rsidP="00D9760D">
      <w:pPr>
        <w:spacing w:after="0" w:line="240" w:lineRule="auto"/>
      </w:pPr>
      <w:r>
        <w:t>1. We feel this change is compatible with our values.</w:t>
      </w:r>
    </w:p>
    <w:p w:rsidR="00D9760D" w:rsidRDefault="00D9760D" w:rsidP="00D9760D">
      <w:pPr>
        <w:spacing w:after="0" w:line="240" w:lineRule="auto"/>
      </w:pPr>
      <w:r>
        <w:t>2. We believe this change will benefit our community.</w:t>
      </w:r>
    </w:p>
    <w:p w:rsidR="00D9760D" w:rsidRDefault="00D9760D" w:rsidP="00D9760D">
      <w:pPr>
        <w:spacing w:after="0" w:line="240" w:lineRule="auto"/>
      </w:pPr>
      <w:r>
        <w:t>3. We believe this change will make things better.</w:t>
      </w:r>
    </w:p>
    <w:p w:rsidR="00907006" w:rsidRPr="00D9760D" w:rsidRDefault="00D9760D" w:rsidP="00D9760D">
      <w:pPr>
        <w:spacing w:after="0" w:line="240" w:lineRule="auto"/>
      </w:pPr>
      <w:r>
        <w:t>4. We feel that implementing this change is a good idea.</w:t>
      </w:r>
      <w:r w:rsidR="00907006">
        <w:rPr>
          <w:b/>
          <w:bCs/>
        </w:rPr>
        <w:br w:type="page"/>
      </w:r>
    </w:p>
    <w:p w:rsidR="00571FCF" w:rsidRDefault="00571FCF" w:rsidP="00C5650A">
      <w:pPr>
        <w:jc w:val="center"/>
        <w:rPr>
          <w:b/>
          <w:bCs/>
        </w:rPr>
      </w:pPr>
      <w:r>
        <w:rPr>
          <w:b/>
          <w:bCs/>
        </w:rPr>
        <w:lastRenderedPageBreak/>
        <w:t xml:space="preserve">Table 5: Implementation Measures for </w:t>
      </w:r>
      <w:r w:rsidR="00C5650A">
        <w:rPr>
          <w:b/>
          <w:bCs/>
        </w:rPr>
        <w:t>Clinicians</w:t>
      </w:r>
    </w:p>
    <w:tbl>
      <w:tblPr>
        <w:tblStyle w:val="TableGrid"/>
        <w:tblW w:w="0" w:type="auto"/>
        <w:tblLook w:val="04A0" w:firstRow="1" w:lastRow="0" w:firstColumn="1" w:lastColumn="0" w:noHBand="0" w:noVBand="1"/>
      </w:tblPr>
      <w:tblGrid>
        <w:gridCol w:w="1633"/>
        <w:gridCol w:w="2054"/>
        <w:gridCol w:w="1095"/>
        <w:gridCol w:w="966"/>
        <w:gridCol w:w="1005"/>
        <w:gridCol w:w="7195"/>
      </w:tblGrid>
      <w:tr w:rsidR="00726A68" w:rsidRPr="00392B8C" w:rsidTr="00D9760D">
        <w:tc>
          <w:tcPr>
            <w:tcW w:w="1633" w:type="dxa"/>
          </w:tcPr>
          <w:p w:rsidR="00726A68" w:rsidRPr="00D4248F" w:rsidRDefault="00726A68" w:rsidP="00726A68">
            <w:pPr>
              <w:jc w:val="both"/>
              <w:rPr>
                <w:b/>
                <w:bCs/>
              </w:rPr>
            </w:pPr>
            <w:r w:rsidRPr="00D4248F">
              <w:rPr>
                <w:b/>
                <w:bCs/>
              </w:rPr>
              <w:t>Construct</w:t>
            </w:r>
          </w:p>
        </w:tc>
        <w:tc>
          <w:tcPr>
            <w:tcW w:w="2054" w:type="dxa"/>
          </w:tcPr>
          <w:p w:rsidR="00726A68" w:rsidRPr="00D4248F" w:rsidRDefault="00726A68" w:rsidP="00726A68">
            <w:pPr>
              <w:jc w:val="both"/>
              <w:rPr>
                <w:b/>
                <w:bCs/>
              </w:rPr>
            </w:pPr>
            <w:r w:rsidRPr="00D4248F">
              <w:rPr>
                <w:b/>
                <w:bCs/>
              </w:rPr>
              <w:t>Scales</w:t>
            </w:r>
          </w:p>
        </w:tc>
        <w:tc>
          <w:tcPr>
            <w:tcW w:w="1095" w:type="dxa"/>
          </w:tcPr>
          <w:p w:rsidR="00726A68" w:rsidRPr="00D4248F" w:rsidRDefault="00726A68" w:rsidP="00726A68">
            <w:pPr>
              <w:jc w:val="both"/>
              <w:rPr>
                <w:b/>
                <w:bCs/>
              </w:rPr>
            </w:pPr>
            <w:r>
              <w:rPr>
                <w:b/>
                <w:bCs/>
              </w:rPr>
              <w:t>Validated with M</w:t>
            </w:r>
            <w:r>
              <w:rPr>
                <w:rFonts w:ascii="Calibri" w:hAnsi="Calibri"/>
                <w:b/>
                <w:bCs/>
              </w:rPr>
              <w:t>ā</w:t>
            </w:r>
            <w:r>
              <w:rPr>
                <w:b/>
                <w:bCs/>
              </w:rPr>
              <w:t>ori</w:t>
            </w:r>
          </w:p>
        </w:tc>
        <w:tc>
          <w:tcPr>
            <w:tcW w:w="966" w:type="dxa"/>
          </w:tcPr>
          <w:p w:rsidR="00726A68" w:rsidRPr="00D4248F" w:rsidRDefault="00726A68" w:rsidP="00726A68">
            <w:pPr>
              <w:jc w:val="both"/>
              <w:rPr>
                <w:b/>
                <w:bCs/>
              </w:rPr>
            </w:pPr>
            <w:r>
              <w:rPr>
                <w:b/>
                <w:bCs/>
              </w:rPr>
              <w:t>Normed</w:t>
            </w:r>
          </w:p>
        </w:tc>
        <w:tc>
          <w:tcPr>
            <w:tcW w:w="1005" w:type="dxa"/>
          </w:tcPr>
          <w:p w:rsidR="00726A68" w:rsidRPr="00D4248F" w:rsidRDefault="00726A68" w:rsidP="00726A68">
            <w:pPr>
              <w:jc w:val="both"/>
              <w:rPr>
                <w:b/>
                <w:bCs/>
              </w:rPr>
            </w:pPr>
            <w:r w:rsidRPr="00D4248F">
              <w:rPr>
                <w:b/>
                <w:bCs/>
              </w:rPr>
              <w:t>Number of Items</w:t>
            </w:r>
          </w:p>
        </w:tc>
        <w:tc>
          <w:tcPr>
            <w:tcW w:w="7195" w:type="dxa"/>
          </w:tcPr>
          <w:p w:rsidR="00726A68" w:rsidRPr="00D4248F" w:rsidRDefault="00726A68" w:rsidP="00726A68">
            <w:pPr>
              <w:jc w:val="both"/>
              <w:rPr>
                <w:b/>
                <w:bCs/>
              </w:rPr>
            </w:pPr>
            <w:r w:rsidRPr="00D4248F">
              <w:rPr>
                <w:b/>
                <w:bCs/>
              </w:rPr>
              <w:t>Source</w:t>
            </w:r>
          </w:p>
        </w:tc>
      </w:tr>
      <w:tr w:rsidR="00726A68" w:rsidRPr="00392B8C" w:rsidTr="00D9760D">
        <w:tc>
          <w:tcPr>
            <w:tcW w:w="1633" w:type="dxa"/>
          </w:tcPr>
          <w:p w:rsidR="00726A68" w:rsidRPr="00D4248F" w:rsidRDefault="00726A68" w:rsidP="00726A68">
            <w:r>
              <w:t>Toiora; Te mana whakahaere</w:t>
            </w:r>
          </w:p>
        </w:tc>
        <w:tc>
          <w:tcPr>
            <w:tcW w:w="2054" w:type="dxa"/>
          </w:tcPr>
          <w:p w:rsidR="00726A68" w:rsidRPr="00D4248F" w:rsidRDefault="00726A68" w:rsidP="00726A68">
            <w:r>
              <w:t>Causal Factors of Implementation</w:t>
            </w:r>
          </w:p>
        </w:tc>
        <w:tc>
          <w:tcPr>
            <w:tcW w:w="1095" w:type="dxa"/>
          </w:tcPr>
          <w:p w:rsidR="00726A68" w:rsidRDefault="00726A68" w:rsidP="00726A68">
            <w:pPr>
              <w:jc w:val="both"/>
            </w:pPr>
            <w:r>
              <w:t>N</w:t>
            </w:r>
          </w:p>
        </w:tc>
        <w:tc>
          <w:tcPr>
            <w:tcW w:w="966" w:type="dxa"/>
          </w:tcPr>
          <w:p w:rsidR="00726A68" w:rsidRDefault="00726A68" w:rsidP="00726A68">
            <w:pPr>
              <w:jc w:val="both"/>
            </w:pPr>
            <w:r>
              <w:t>N</w:t>
            </w:r>
          </w:p>
        </w:tc>
        <w:tc>
          <w:tcPr>
            <w:tcW w:w="1005" w:type="dxa"/>
          </w:tcPr>
          <w:p w:rsidR="00726A68" w:rsidRPr="00D4248F" w:rsidRDefault="00726A68" w:rsidP="00726A68">
            <w:pPr>
              <w:jc w:val="both"/>
            </w:pPr>
            <w:r>
              <w:t>27</w:t>
            </w:r>
          </w:p>
        </w:tc>
        <w:tc>
          <w:tcPr>
            <w:tcW w:w="7195" w:type="dxa"/>
          </w:tcPr>
          <w:p w:rsidR="00726A68" w:rsidRPr="00907006" w:rsidRDefault="00726A68" w:rsidP="00726A68">
            <w:pPr>
              <w:autoSpaceDE w:val="0"/>
              <w:autoSpaceDN w:val="0"/>
              <w:adjustRightInd w:val="0"/>
            </w:pPr>
            <w:r w:rsidRPr="00907006">
              <w:rPr>
                <w:rFonts w:ascii="Times-New-Roman" w:hAnsi="Times-New-Roman" w:cs="Times-New-Roman"/>
                <w:sz w:val="23"/>
                <w:szCs w:val="23"/>
                <w:lang w:val="nl-NL"/>
              </w:rPr>
              <w:t xml:space="preserve">Peters, M. A. J., Harmsen, M., Laurant, M. G. H., &amp; Wensing, M. </w:t>
            </w:r>
            <w:r w:rsidRPr="00907006">
              <w:rPr>
                <w:rFonts w:ascii="Times-New-Roman,Italic" w:hAnsi="Times-New-Roman,Italic" w:cs="Times-New-Roman,Italic"/>
                <w:i/>
                <w:iCs/>
                <w:sz w:val="23"/>
                <w:szCs w:val="23"/>
                <w:lang w:val="nl-NL"/>
              </w:rPr>
              <w:t xml:space="preserve">Ruimte voor verandering? </w:t>
            </w:r>
            <w:r w:rsidRPr="00642619">
              <w:rPr>
                <w:rFonts w:ascii="Times-New-Roman,Italic" w:hAnsi="Times-New-Roman,Italic" w:cs="Times-New-Roman,Italic"/>
                <w:i/>
                <w:iCs/>
                <w:sz w:val="23"/>
                <w:szCs w:val="23"/>
                <w:lang w:val="nl-NL"/>
              </w:rPr>
              <w:t xml:space="preserve">Knelpunten en mogelijkheden voor verandering in de patiëntenzorg </w:t>
            </w:r>
            <w:r w:rsidRPr="00642619">
              <w:rPr>
                <w:rFonts w:ascii="Times-New-Roman" w:hAnsi="Times-New-Roman" w:cs="Times-New-Roman"/>
                <w:sz w:val="23"/>
                <w:szCs w:val="23"/>
                <w:lang w:val="nl-NL"/>
              </w:rPr>
              <w:t>[Room for</w:t>
            </w:r>
            <w:r>
              <w:rPr>
                <w:rFonts w:ascii="Times-New-Roman" w:hAnsi="Times-New-Roman" w:cs="Times-New-Roman"/>
                <w:sz w:val="23"/>
                <w:szCs w:val="23"/>
                <w:lang w:val="nl-NL"/>
              </w:rPr>
              <w:t xml:space="preserve"> </w:t>
            </w:r>
            <w:r w:rsidRPr="00642619">
              <w:rPr>
                <w:rFonts w:ascii="Times-New-Roman" w:hAnsi="Times-New-Roman" w:cs="Times-New-Roman"/>
                <w:sz w:val="23"/>
                <w:szCs w:val="23"/>
                <w:lang w:val="nl-NL"/>
              </w:rPr>
              <w:t xml:space="preserve">improvement? </w:t>
            </w:r>
            <w:r>
              <w:rPr>
                <w:rFonts w:ascii="Times-New-Roman" w:hAnsi="Times-New-Roman" w:cs="Times-New-Roman"/>
                <w:sz w:val="23"/>
                <w:szCs w:val="23"/>
              </w:rPr>
              <w:t>Barriers to and facilitators for improvement of patient care]. Nijmegen: Centre for Quality of Care Research (WOK), Radboud University Nijmegen Medical Centre, 2002.</w:t>
            </w:r>
          </w:p>
        </w:tc>
      </w:tr>
      <w:tr w:rsidR="00D9760D" w:rsidRPr="00392B8C" w:rsidTr="00D9760D">
        <w:tc>
          <w:tcPr>
            <w:tcW w:w="1633" w:type="dxa"/>
          </w:tcPr>
          <w:p w:rsidR="00D9760D" w:rsidRDefault="00D9760D" w:rsidP="00D9760D">
            <w:r>
              <w:t>Te mana whakahaere</w:t>
            </w:r>
          </w:p>
        </w:tc>
        <w:tc>
          <w:tcPr>
            <w:tcW w:w="2054" w:type="dxa"/>
          </w:tcPr>
          <w:p w:rsidR="00D9760D" w:rsidRDefault="00D9760D" w:rsidP="00D9760D">
            <w:r>
              <w:t>Readiness to change: Change commitment, change efficacy and change valence</w:t>
            </w:r>
          </w:p>
        </w:tc>
        <w:tc>
          <w:tcPr>
            <w:tcW w:w="1095" w:type="dxa"/>
          </w:tcPr>
          <w:p w:rsidR="00D9760D" w:rsidRDefault="00D9760D" w:rsidP="00D9760D">
            <w:pPr>
              <w:jc w:val="both"/>
            </w:pPr>
            <w:r>
              <w:t>N</w:t>
            </w:r>
          </w:p>
        </w:tc>
        <w:tc>
          <w:tcPr>
            <w:tcW w:w="966" w:type="dxa"/>
          </w:tcPr>
          <w:p w:rsidR="00D9760D" w:rsidRDefault="00D9760D" w:rsidP="00D9760D">
            <w:pPr>
              <w:jc w:val="both"/>
            </w:pPr>
            <w:r>
              <w:t>N</w:t>
            </w:r>
          </w:p>
        </w:tc>
        <w:tc>
          <w:tcPr>
            <w:tcW w:w="1005" w:type="dxa"/>
          </w:tcPr>
          <w:p w:rsidR="00D9760D" w:rsidRDefault="00D9760D" w:rsidP="00D9760D">
            <w:pPr>
              <w:jc w:val="both"/>
            </w:pPr>
            <w:r>
              <w:t>14</w:t>
            </w:r>
          </w:p>
        </w:tc>
        <w:tc>
          <w:tcPr>
            <w:tcW w:w="7195" w:type="dxa"/>
          </w:tcPr>
          <w:p w:rsidR="00D9760D" w:rsidRPr="00907006" w:rsidRDefault="00D9760D" w:rsidP="00D9760D">
            <w:pPr>
              <w:rPr>
                <w:rFonts w:asciiTheme="minorBidi" w:hAnsiTheme="minorBidi"/>
                <w:i/>
                <w:iCs/>
              </w:rPr>
            </w:pPr>
            <w:r w:rsidRPr="00F322CC">
              <w:t>Shea, C. M., Jacobs, S. R., Esserman, D. A., Bruce, K., &amp; Weiner, B. J. (2014). Organizational readiness for implementing change: a psychometric assessment of a new measure. Implement Sci, 9(7), 1-15.</w:t>
            </w:r>
          </w:p>
        </w:tc>
      </w:tr>
      <w:tr w:rsidR="00726A68" w:rsidRPr="00392B8C" w:rsidTr="00D9760D">
        <w:tc>
          <w:tcPr>
            <w:tcW w:w="1633" w:type="dxa"/>
          </w:tcPr>
          <w:p w:rsidR="00726A68" w:rsidRDefault="00726A68" w:rsidP="00726A68">
            <w:r>
              <w:t>Ng</w:t>
            </w:r>
            <w:r>
              <w:rPr>
                <w:rFonts w:ascii="Calibri" w:hAnsi="Calibri"/>
              </w:rPr>
              <w:t>ā</w:t>
            </w:r>
            <w:r>
              <w:t xml:space="preserve"> manukura</w:t>
            </w:r>
          </w:p>
        </w:tc>
        <w:tc>
          <w:tcPr>
            <w:tcW w:w="2054" w:type="dxa"/>
          </w:tcPr>
          <w:p w:rsidR="00726A68" w:rsidRDefault="00726A68" w:rsidP="00726A68">
            <w:r>
              <w:t>Organisational Support</w:t>
            </w:r>
          </w:p>
        </w:tc>
        <w:tc>
          <w:tcPr>
            <w:tcW w:w="1095" w:type="dxa"/>
          </w:tcPr>
          <w:p w:rsidR="00726A68" w:rsidRDefault="00726A68" w:rsidP="00726A68">
            <w:pPr>
              <w:jc w:val="both"/>
            </w:pPr>
            <w:r>
              <w:t>N</w:t>
            </w:r>
          </w:p>
        </w:tc>
        <w:tc>
          <w:tcPr>
            <w:tcW w:w="966" w:type="dxa"/>
          </w:tcPr>
          <w:p w:rsidR="00726A68" w:rsidRDefault="00726A68" w:rsidP="00726A68">
            <w:pPr>
              <w:jc w:val="both"/>
            </w:pPr>
            <w:r>
              <w:t>N</w:t>
            </w:r>
          </w:p>
        </w:tc>
        <w:tc>
          <w:tcPr>
            <w:tcW w:w="1005" w:type="dxa"/>
          </w:tcPr>
          <w:p w:rsidR="00726A68" w:rsidRDefault="00726A68" w:rsidP="00726A68">
            <w:pPr>
              <w:jc w:val="both"/>
            </w:pPr>
            <w:r>
              <w:t>14</w:t>
            </w:r>
          </w:p>
        </w:tc>
        <w:tc>
          <w:tcPr>
            <w:tcW w:w="7195" w:type="dxa"/>
          </w:tcPr>
          <w:p w:rsidR="00726A68" w:rsidRPr="00907006" w:rsidRDefault="00726A68" w:rsidP="00726A68">
            <w:pPr>
              <w:autoSpaceDE w:val="0"/>
              <w:autoSpaceDN w:val="0"/>
              <w:adjustRightInd w:val="0"/>
              <w:rPr>
                <w:rFonts w:cs="AdvTTb5929f4c"/>
              </w:rPr>
            </w:pPr>
            <w:r w:rsidRPr="009C18EB">
              <w:rPr>
                <w:rFonts w:cs="AdvTTb5929f4c"/>
              </w:rPr>
              <w:t xml:space="preserve">Duckers, MLA, Wagner, C., &amp; Groenewegen, PP (2008). </w:t>
            </w:r>
            <w:r w:rsidRPr="00642619">
              <w:rPr>
                <w:rFonts w:cs="AdvTTb5929f4c"/>
              </w:rPr>
              <w:t>Developing and testing an i</w:t>
            </w:r>
            <w:r>
              <w:rPr>
                <w:rFonts w:cs="AdvTTb5929f4c"/>
              </w:rPr>
              <w:t>nstrument to measure the presence of conditions for successful implementation of quality improvement collaboratives. BMC Health Services Research, 8, 172.</w:t>
            </w:r>
          </w:p>
        </w:tc>
      </w:tr>
      <w:tr w:rsidR="00D9760D" w:rsidRPr="00392B8C" w:rsidTr="00D9760D">
        <w:tc>
          <w:tcPr>
            <w:tcW w:w="1633" w:type="dxa"/>
          </w:tcPr>
          <w:p w:rsidR="00D9760D" w:rsidRPr="00D4248F" w:rsidRDefault="00D9760D" w:rsidP="00D9760D">
            <w:r>
              <w:t>Toiora</w:t>
            </w:r>
          </w:p>
        </w:tc>
        <w:tc>
          <w:tcPr>
            <w:tcW w:w="2054" w:type="dxa"/>
          </w:tcPr>
          <w:p w:rsidR="00D9760D" w:rsidRPr="00D4248F" w:rsidRDefault="00D9760D" w:rsidP="00D9760D">
            <w:r>
              <w:t>Perception of innovation adoption</w:t>
            </w:r>
          </w:p>
        </w:tc>
        <w:tc>
          <w:tcPr>
            <w:tcW w:w="1095" w:type="dxa"/>
          </w:tcPr>
          <w:p w:rsidR="00D9760D" w:rsidRDefault="00D9760D" w:rsidP="00D9760D">
            <w:pPr>
              <w:jc w:val="both"/>
            </w:pPr>
            <w:r>
              <w:t>N</w:t>
            </w:r>
          </w:p>
        </w:tc>
        <w:tc>
          <w:tcPr>
            <w:tcW w:w="966" w:type="dxa"/>
          </w:tcPr>
          <w:p w:rsidR="00D9760D" w:rsidRDefault="00D9760D" w:rsidP="00D9760D">
            <w:pPr>
              <w:jc w:val="both"/>
            </w:pPr>
            <w:r>
              <w:t>N</w:t>
            </w:r>
          </w:p>
        </w:tc>
        <w:tc>
          <w:tcPr>
            <w:tcW w:w="1005" w:type="dxa"/>
          </w:tcPr>
          <w:p w:rsidR="00D9760D" w:rsidRPr="00D4248F" w:rsidRDefault="00D9760D" w:rsidP="00D9760D">
            <w:pPr>
              <w:jc w:val="both"/>
            </w:pPr>
            <w:r>
              <w:t>13</w:t>
            </w:r>
          </w:p>
        </w:tc>
        <w:tc>
          <w:tcPr>
            <w:tcW w:w="7195" w:type="dxa"/>
          </w:tcPr>
          <w:p w:rsidR="00D9760D" w:rsidRPr="00907006" w:rsidRDefault="00D9760D" w:rsidP="00D9760D">
            <w:pPr>
              <w:autoSpaceDE w:val="0"/>
              <w:autoSpaceDN w:val="0"/>
              <w:adjustRightInd w:val="0"/>
              <w:rPr>
                <w:rFonts w:cs="HelvNZ-Light"/>
              </w:rPr>
            </w:pPr>
            <w:r w:rsidRPr="00907006">
              <w:t>Created for this study althoug</w:t>
            </w:r>
            <w:r>
              <w:t xml:space="preserve">h influenced from </w:t>
            </w:r>
            <w:r w:rsidRPr="00907006">
              <w:t xml:space="preserve">Pankratz, MD, Hallfors, D, &amp; Cho H. (2002). </w:t>
            </w:r>
            <w:r w:rsidRPr="00894E9B">
              <w:t xml:space="preserve">Measuring the perceptions of innovation adoption: The diffusion of a federal drug prevention policy. Health Education Research, 17, 3, 315-326. </w:t>
            </w:r>
            <w:r>
              <w:t xml:space="preserve">Alternative </w:t>
            </w:r>
            <w:r w:rsidRPr="00894E9B">
              <w:t>option is a 30-item scale: Atkinson, NL. (2007). Developing a questionnaire to measure perceived attributes of eHealth innovations. American Journal of Health Behavior, 31, 612-621.</w:t>
            </w:r>
          </w:p>
        </w:tc>
      </w:tr>
    </w:tbl>
    <w:p w:rsidR="00571FCF" w:rsidRDefault="00571FCF" w:rsidP="00D4248F">
      <w:pPr>
        <w:jc w:val="center"/>
        <w:rPr>
          <w:b/>
          <w:bCs/>
        </w:rPr>
      </w:pPr>
    </w:p>
    <w:p w:rsidR="00571FCF" w:rsidRPr="00AA4565" w:rsidRDefault="00907006" w:rsidP="00907006">
      <w:pPr>
        <w:autoSpaceDE w:val="0"/>
        <w:autoSpaceDN w:val="0"/>
        <w:adjustRightInd w:val="0"/>
        <w:spacing w:after="0" w:line="240" w:lineRule="auto"/>
      </w:pPr>
      <w:r>
        <w:rPr>
          <w:b/>
          <w:bCs/>
        </w:rPr>
        <w:t xml:space="preserve">CAUSAL FACTOR OF IMPLEMENTATION </w:t>
      </w:r>
    </w:p>
    <w:p w:rsidR="00571FCF" w:rsidRDefault="00571FCF" w:rsidP="00571FCF">
      <w:r>
        <w:t>(Strongly agree to strongly disagree)</w:t>
      </w:r>
    </w:p>
    <w:p w:rsidR="00571FCF" w:rsidRPr="00D9760D" w:rsidRDefault="00571FCF" w:rsidP="00571FCF">
      <w:pPr>
        <w:spacing w:after="0" w:line="240" w:lineRule="auto"/>
        <w:rPr>
          <w:i/>
          <w:iCs/>
        </w:rPr>
      </w:pPr>
      <w:r w:rsidRPr="00D9760D">
        <w:rPr>
          <w:i/>
          <w:iCs/>
        </w:rPr>
        <w:t>Innovation</w:t>
      </w:r>
    </w:p>
    <w:p w:rsidR="00571FCF" w:rsidRPr="00D9760D" w:rsidRDefault="00571FCF" w:rsidP="00571FCF">
      <w:pPr>
        <w:pStyle w:val="ListParagraph"/>
        <w:numPr>
          <w:ilvl w:val="0"/>
          <w:numId w:val="4"/>
        </w:numPr>
        <w:spacing w:after="0" w:line="240" w:lineRule="auto"/>
        <w:rPr>
          <w:rFonts w:asciiTheme="minorHAnsi" w:hAnsiTheme="minorHAnsi"/>
          <w:sz w:val="22"/>
        </w:rPr>
      </w:pPr>
      <w:r w:rsidRPr="00D9760D">
        <w:rPr>
          <w:rFonts w:asciiTheme="minorHAnsi" w:hAnsiTheme="minorHAnsi"/>
          <w:sz w:val="22"/>
        </w:rPr>
        <w:t xml:space="preserve">This innovation leaves enough room for me to make my own conclusions </w:t>
      </w:r>
    </w:p>
    <w:p w:rsidR="00571FCF" w:rsidRPr="00D9760D" w:rsidRDefault="00571FCF" w:rsidP="00571FCF">
      <w:pPr>
        <w:pStyle w:val="ListParagraph"/>
        <w:numPr>
          <w:ilvl w:val="0"/>
          <w:numId w:val="4"/>
        </w:numPr>
        <w:spacing w:after="0" w:line="240" w:lineRule="auto"/>
        <w:rPr>
          <w:rFonts w:asciiTheme="minorHAnsi" w:hAnsiTheme="minorHAnsi"/>
          <w:sz w:val="22"/>
        </w:rPr>
      </w:pPr>
      <w:r w:rsidRPr="00D9760D">
        <w:rPr>
          <w:rFonts w:asciiTheme="minorHAnsi" w:hAnsiTheme="minorHAnsi"/>
          <w:sz w:val="22"/>
        </w:rPr>
        <w:t xml:space="preserve">This innovation leaves enough room to weigh the wishes of the patient </w:t>
      </w:r>
    </w:p>
    <w:p w:rsidR="00571FCF" w:rsidRPr="00D9760D" w:rsidRDefault="00571FCF" w:rsidP="00571FCF">
      <w:pPr>
        <w:pStyle w:val="ListParagraph"/>
        <w:numPr>
          <w:ilvl w:val="0"/>
          <w:numId w:val="4"/>
        </w:numPr>
        <w:spacing w:after="0" w:line="240" w:lineRule="auto"/>
        <w:rPr>
          <w:rFonts w:asciiTheme="minorHAnsi" w:hAnsiTheme="minorHAnsi"/>
          <w:sz w:val="22"/>
        </w:rPr>
      </w:pPr>
      <w:r w:rsidRPr="00D9760D">
        <w:rPr>
          <w:rFonts w:asciiTheme="minorHAnsi" w:hAnsiTheme="minorHAnsi"/>
          <w:sz w:val="22"/>
        </w:rPr>
        <w:lastRenderedPageBreak/>
        <w:t xml:space="preserve">This innovation is a good starting point for my self-study </w:t>
      </w:r>
    </w:p>
    <w:p w:rsidR="00571FCF" w:rsidRPr="00D9760D" w:rsidRDefault="00571FCF" w:rsidP="00571FCF">
      <w:pPr>
        <w:pStyle w:val="ListParagraph"/>
        <w:numPr>
          <w:ilvl w:val="0"/>
          <w:numId w:val="4"/>
        </w:numPr>
        <w:spacing w:after="0" w:line="240" w:lineRule="auto"/>
        <w:rPr>
          <w:rFonts w:asciiTheme="minorHAnsi" w:hAnsiTheme="minorHAnsi"/>
          <w:sz w:val="22"/>
        </w:rPr>
      </w:pPr>
      <w:r w:rsidRPr="00D9760D">
        <w:rPr>
          <w:rFonts w:asciiTheme="minorHAnsi" w:hAnsiTheme="minorHAnsi"/>
          <w:sz w:val="22"/>
        </w:rPr>
        <w:t>Working to the innovation is too time consuming</w:t>
      </w:r>
    </w:p>
    <w:p w:rsidR="00571FCF" w:rsidRPr="00D9760D" w:rsidRDefault="00571FCF" w:rsidP="00571FCF">
      <w:pPr>
        <w:pStyle w:val="ListParagraph"/>
        <w:numPr>
          <w:ilvl w:val="0"/>
          <w:numId w:val="4"/>
        </w:numPr>
        <w:spacing w:after="0" w:line="240" w:lineRule="auto"/>
        <w:rPr>
          <w:rFonts w:asciiTheme="minorHAnsi" w:hAnsiTheme="minorHAnsi"/>
          <w:sz w:val="22"/>
        </w:rPr>
      </w:pPr>
      <w:r w:rsidRPr="00D9760D">
        <w:rPr>
          <w:rFonts w:asciiTheme="minorHAnsi" w:hAnsiTheme="minorHAnsi"/>
          <w:sz w:val="22"/>
        </w:rPr>
        <w:t>The innovation does not fit into my ways of working at my practice.</w:t>
      </w:r>
    </w:p>
    <w:p w:rsidR="00571FCF" w:rsidRPr="00D9760D" w:rsidRDefault="00571FCF" w:rsidP="00571FCF">
      <w:pPr>
        <w:pStyle w:val="ListParagraph"/>
        <w:numPr>
          <w:ilvl w:val="0"/>
          <w:numId w:val="4"/>
        </w:numPr>
        <w:spacing w:after="0" w:line="240" w:lineRule="auto"/>
        <w:rPr>
          <w:rFonts w:asciiTheme="minorHAnsi" w:hAnsiTheme="minorHAnsi"/>
          <w:sz w:val="22"/>
        </w:rPr>
      </w:pPr>
      <w:r w:rsidRPr="00D9760D">
        <w:rPr>
          <w:rFonts w:asciiTheme="minorHAnsi" w:hAnsiTheme="minorHAnsi"/>
          <w:sz w:val="22"/>
        </w:rPr>
        <w:t>The lay-out of this innovation makes it handy to use.</w:t>
      </w:r>
    </w:p>
    <w:p w:rsidR="00571FCF" w:rsidRPr="00D9760D" w:rsidRDefault="00571FCF" w:rsidP="00571FCF">
      <w:pPr>
        <w:spacing w:after="0" w:line="240" w:lineRule="auto"/>
        <w:rPr>
          <w:i/>
          <w:iCs/>
        </w:rPr>
      </w:pPr>
      <w:r w:rsidRPr="00D9760D">
        <w:rPr>
          <w:i/>
          <w:iCs/>
        </w:rPr>
        <w:t>Provider</w:t>
      </w:r>
    </w:p>
    <w:p w:rsidR="00571FCF" w:rsidRPr="00D9760D" w:rsidRDefault="00571FCF" w:rsidP="00571FCF">
      <w:pPr>
        <w:pStyle w:val="ListParagraph"/>
        <w:numPr>
          <w:ilvl w:val="0"/>
          <w:numId w:val="4"/>
        </w:numPr>
        <w:spacing w:after="0" w:line="240" w:lineRule="auto"/>
        <w:rPr>
          <w:rFonts w:asciiTheme="minorHAnsi" w:hAnsiTheme="minorHAnsi"/>
          <w:sz w:val="22"/>
        </w:rPr>
      </w:pPr>
      <w:r w:rsidRPr="00D9760D">
        <w:rPr>
          <w:rFonts w:asciiTheme="minorHAnsi" w:hAnsiTheme="minorHAnsi"/>
          <w:sz w:val="22"/>
        </w:rPr>
        <w:t>I did not thoroughly read nor remember the innovation.</w:t>
      </w:r>
    </w:p>
    <w:p w:rsidR="00571FCF" w:rsidRPr="00D9760D" w:rsidRDefault="00571FCF" w:rsidP="00571FCF">
      <w:pPr>
        <w:pStyle w:val="ListParagraph"/>
        <w:numPr>
          <w:ilvl w:val="0"/>
          <w:numId w:val="4"/>
        </w:numPr>
        <w:spacing w:after="0" w:line="240" w:lineRule="auto"/>
        <w:rPr>
          <w:rFonts w:asciiTheme="minorHAnsi" w:hAnsiTheme="minorHAnsi"/>
          <w:sz w:val="22"/>
        </w:rPr>
      </w:pPr>
      <w:r w:rsidRPr="00D9760D">
        <w:rPr>
          <w:rFonts w:asciiTheme="minorHAnsi" w:hAnsiTheme="minorHAnsi"/>
          <w:sz w:val="22"/>
        </w:rPr>
        <w:t>I wish to know more about the innovation before I decide to apply it.</w:t>
      </w:r>
    </w:p>
    <w:p w:rsidR="00571FCF" w:rsidRPr="00D9760D" w:rsidRDefault="00571FCF" w:rsidP="00571FCF">
      <w:pPr>
        <w:pStyle w:val="ListParagraph"/>
        <w:numPr>
          <w:ilvl w:val="0"/>
          <w:numId w:val="4"/>
        </w:numPr>
        <w:spacing w:after="0" w:line="240" w:lineRule="auto"/>
        <w:rPr>
          <w:rFonts w:asciiTheme="minorHAnsi" w:hAnsiTheme="minorHAnsi"/>
          <w:sz w:val="22"/>
        </w:rPr>
      </w:pPr>
      <w:r w:rsidRPr="00D9760D">
        <w:rPr>
          <w:rFonts w:asciiTheme="minorHAnsi" w:hAnsiTheme="minorHAnsi"/>
          <w:sz w:val="22"/>
        </w:rPr>
        <w:t>I have problems changing my old routines.</w:t>
      </w:r>
    </w:p>
    <w:p w:rsidR="00571FCF" w:rsidRPr="00D9760D" w:rsidRDefault="00571FCF" w:rsidP="00571FCF">
      <w:pPr>
        <w:pStyle w:val="ListParagraph"/>
        <w:numPr>
          <w:ilvl w:val="0"/>
          <w:numId w:val="4"/>
        </w:numPr>
        <w:spacing w:after="0" w:line="240" w:lineRule="auto"/>
        <w:rPr>
          <w:rFonts w:asciiTheme="minorHAnsi" w:hAnsiTheme="minorHAnsi"/>
          <w:sz w:val="22"/>
        </w:rPr>
      </w:pPr>
      <w:r w:rsidRPr="00D9760D">
        <w:rPr>
          <w:rFonts w:asciiTheme="minorHAnsi" w:hAnsiTheme="minorHAnsi"/>
          <w:sz w:val="22"/>
        </w:rPr>
        <w:t>I think parts of the innovation are incorrect.</w:t>
      </w:r>
    </w:p>
    <w:p w:rsidR="00571FCF" w:rsidRPr="00D9760D" w:rsidRDefault="00571FCF" w:rsidP="00571FCF">
      <w:pPr>
        <w:pStyle w:val="ListParagraph"/>
        <w:numPr>
          <w:ilvl w:val="0"/>
          <w:numId w:val="4"/>
        </w:numPr>
        <w:spacing w:after="0" w:line="240" w:lineRule="auto"/>
        <w:rPr>
          <w:rFonts w:asciiTheme="minorHAnsi" w:hAnsiTheme="minorHAnsi"/>
          <w:sz w:val="22"/>
        </w:rPr>
      </w:pPr>
      <w:r w:rsidRPr="00D9760D">
        <w:rPr>
          <w:rFonts w:asciiTheme="minorHAnsi" w:hAnsiTheme="minorHAnsi"/>
          <w:sz w:val="22"/>
        </w:rPr>
        <w:t>I have a general resistance to working according to protocols.</w:t>
      </w:r>
    </w:p>
    <w:p w:rsidR="00571FCF" w:rsidRPr="00D9760D" w:rsidRDefault="00571FCF" w:rsidP="00571FCF">
      <w:pPr>
        <w:pStyle w:val="ListParagraph"/>
        <w:numPr>
          <w:ilvl w:val="0"/>
          <w:numId w:val="4"/>
        </w:numPr>
        <w:spacing w:after="0" w:line="240" w:lineRule="auto"/>
        <w:rPr>
          <w:rFonts w:asciiTheme="minorHAnsi" w:hAnsiTheme="minorHAnsi"/>
          <w:sz w:val="22"/>
        </w:rPr>
      </w:pPr>
      <w:r w:rsidRPr="00D9760D">
        <w:rPr>
          <w:rFonts w:asciiTheme="minorHAnsi" w:hAnsiTheme="minorHAnsi"/>
          <w:sz w:val="22"/>
        </w:rPr>
        <w:t>Fellow doctors do not cooperate in applying the innovation.</w:t>
      </w:r>
    </w:p>
    <w:p w:rsidR="00571FCF" w:rsidRPr="00D9760D" w:rsidRDefault="00571FCF" w:rsidP="00571FCF">
      <w:pPr>
        <w:pStyle w:val="ListParagraph"/>
        <w:numPr>
          <w:ilvl w:val="0"/>
          <w:numId w:val="4"/>
        </w:numPr>
        <w:spacing w:after="0" w:line="240" w:lineRule="auto"/>
        <w:rPr>
          <w:rFonts w:asciiTheme="minorHAnsi" w:hAnsiTheme="minorHAnsi"/>
          <w:sz w:val="22"/>
        </w:rPr>
      </w:pPr>
      <w:r w:rsidRPr="00D9760D">
        <w:rPr>
          <w:rFonts w:asciiTheme="minorHAnsi" w:hAnsiTheme="minorHAnsi"/>
          <w:sz w:val="22"/>
        </w:rPr>
        <w:t>Other doctors or assistants do not cooperate in applying the innovation.</w:t>
      </w:r>
    </w:p>
    <w:p w:rsidR="00571FCF" w:rsidRPr="00D9760D" w:rsidRDefault="00571FCF" w:rsidP="00571FCF">
      <w:pPr>
        <w:pStyle w:val="ListParagraph"/>
        <w:numPr>
          <w:ilvl w:val="0"/>
          <w:numId w:val="4"/>
        </w:numPr>
        <w:spacing w:after="0" w:line="240" w:lineRule="auto"/>
        <w:rPr>
          <w:rFonts w:asciiTheme="minorHAnsi" w:hAnsiTheme="minorHAnsi"/>
          <w:sz w:val="22"/>
        </w:rPr>
      </w:pPr>
      <w:r w:rsidRPr="00D9760D">
        <w:rPr>
          <w:rFonts w:asciiTheme="minorHAnsi" w:hAnsiTheme="minorHAnsi"/>
          <w:sz w:val="22"/>
        </w:rPr>
        <w:t>Managers/directors do not cooperate in applying the innovation.</w:t>
      </w:r>
    </w:p>
    <w:p w:rsidR="00571FCF" w:rsidRPr="00D9760D" w:rsidRDefault="00571FCF" w:rsidP="00571FCF">
      <w:pPr>
        <w:pStyle w:val="ListParagraph"/>
        <w:numPr>
          <w:ilvl w:val="0"/>
          <w:numId w:val="4"/>
        </w:numPr>
        <w:spacing w:after="0" w:line="240" w:lineRule="auto"/>
        <w:rPr>
          <w:rFonts w:asciiTheme="minorHAnsi" w:hAnsiTheme="minorHAnsi"/>
          <w:sz w:val="22"/>
        </w:rPr>
      </w:pPr>
      <w:r w:rsidRPr="00D9760D">
        <w:rPr>
          <w:rFonts w:asciiTheme="minorHAnsi" w:hAnsiTheme="minorHAnsi"/>
          <w:sz w:val="22"/>
        </w:rPr>
        <w:t>It is difficult to give preventive care because I am not trained in giving preventive care.</w:t>
      </w:r>
    </w:p>
    <w:p w:rsidR="00571FCF" w:rsidRPr="00D9760D" w:rsidRDefault="00571FCF" w:rsidP="00571FCF">
      <w:pPr>
        <w:pStyle w:val="ListParagraph"/>
        <w:numPr>
          <w:ilvl w:val="0"/>
          <w:numId w:val="4"/>
        </w:numPr>
        <w:spacing w:after="0" w:line="240" w:lineRule="auto"/>
        <w:rPr>
          <w:rFonts w:asciiTheme="minorHAnsi" w:hAnsiTheme="minorHAnsi"/>
          <w:sz w:val="22"/>
        </w:rPr>
      </w:pPr>
      <w:r w:rsidRPr="00D9760D">
        <w:rPr>
          <w:rFonts w:asciiTheme="minorHAnsi" w:hAnsiTheme="minorHAnsi"/>
          <w:sz w:val="22"/>
        </w:rPr>
        <w:t>It is difficult to give preventive care because I have not been involved in setting up the preventive care.</w:t>
      </w:r>
    </w:p>
    <w:p w:rsidR="00571FCF" w:rsidRPr="00D9760D" w:rsidRDefault="00571FCF" w:rsidP="00571FCF">
      <w:pPr>
        <w:spacing w:after="0" w:line="240" w:lineRule="auto"/>
        <w:rPr>
          <w:i/>
          <w:iCs/>
        </w:rPr>
      </w:pPr>
      <w:r w:rsidRPr="00D9760D">
        <w:rPr>
          <w:i/>
          <w:iCs/>
        </w:rPr>
        <w:t>Patient</w:t>
      </w:r>
    </w:p>
    <w:p w:rsidR="00571FCF" w:rsidRPr="00D9760D" w:rsidRDefault="00571FCF" w:rsidP="00571FCF">
      <w:pPr>
        <w:pStyle w:val="ListParagraph"/>
        <w:numPr>
          <w:ilvl w:val="0"/>
          <w:numId w:val="4"/>
        </w:numPr>
        <w:spacing w:after="0" w:line="240" w:lineRule="auto"/>
        <w:rPr>
          <w:rFonts w:asciiTheme="minorHAnsi" w:hAnsiTheme="minorHAnsi"/>
          <w:sz w:val="22"/>
        </w:rPr>
      </w:pPr>
      <w:r w:rsidRPr="00D9760D">
        <w:rPr>
          <w:rFonts w:asciiTheme="minorHAnsi" w:hAnsiTheme="minorHAnsi"/>
          <w:sz w:val="22"/>
        </w:rPr>
        <w:t>Patients do not cooperate in applying the innovation.</w:t>
      </w:r>
    </w:p>
    <w:p w:rsidR="00571FCF" w:rsidRPr="00D9760D" w:rsidRDefault="00571FCF" w:rsidP="00571FCF">
      <w:pPr>
        <w:pStyle w:val="ListParagraph"/>
        <w:numPr>
          <w:ilvl w:val="0"/>
          <w:numId w:val="4"/>
        </w:numPr>
        <w:spacing w:after="0" w:line="240" w:lineRule="auto"/>
        <w:rPr>
          <w:rFonts w:asciiTheme="minorHAnsi" w:hAnsiTheme="minorHAnsi"/>
          <w:sz w:val="22"/>
        </w:rPr>
      </w:pPr>
      <w:r w:rsidRPr="00D9760D">
        <w:rPr>
          <w:rFonts w:asciiTheme="minorHAnsi" w:hAnsiTheme="minorHAnsi"/>
          <w:sz w:val="22"/>
        </w:rPr>
        <w:t>It is difficult to give preventive care to patients with a different cultural background.</w:t>
      </w:r>
    </w:p>
    <w:p w:rsidR="00571FCF" w:rsidRPr="00D9760D" w:rsidRDefault="00571FCF" w:rsidP="00571FCF">
      <w:pPr>
        <w:pStyle w:val="ListParagraph"/>
        <w:numPr>
          <w:ilvl w:val="0"/>
          <w:numId w:val="4"/>
        </w:numPr>
        <w:spacing w:after="0" w:line="240" w:lineRule="auto"/>
        <w:rPr>
          <w:rFonts w:asciiTheme="minorHAnsi" w:hAnsiTheme="minorHAnsi"/>
          <w:sz w:val="22"/>
        </w:rPr>
      </w:pPr>
      <w:r w:rsidRPr="00D9760D">
        <w:rPr>
          <w:rFonts w:asciiTheme="minorHAnsi" w:hAnsiTheme="minorHAnsi"/>
          <w:sz w:val="22"/>
        </w:rPr>
        <w:t>It is difficult to give preventive care to patients who seem healthy.</w:t>
      </w:r>
    </w:p>
    <w:p w:rsidR="00571FCF" w:rsidRPr="00D9760D" w:rsidRDefault="00571FCF" w:rsidP="00571FCF">
      <w:pPr>
        <w:pStyle w:val="ListParagraph"/>
        <w:numPr>
          <w:ilvl w:val="0"/>
          <w:numId w:val="4"/>
        </w:numPr>
        <w:spacing w:after="0" w:line="240" w:lineRule="auto"/>
        <w:rPr>
          <w:rFonts w:asciiTheme="minorHAnsi" w:hAnsiTheme="minorHAnsi"/>
          <w:sz w:val="22"/>
        </w:rPr>
      </w:pPr>
      <w:r w:rsidRPr="00D9760D">
        <w:rPr>
          <w:rFonts w:asciiTheme="minorHAnsi" w:hAnsiTheme="minorHAnsi"/>
          <w:sz w:val="22"/>
        </w:rPr>
        <w:t>It is difficult to give preventive care to patients with low socio-economic status.</w:t>
      </w:r>
    </w:p>
    <w:p w:rsidR="00571FCF" w:rsidRPr="00D9760D" w:rsidRDefault="00571FCF" w:rsidP="00571FCF">
      <w:pPr>
        <w:pStyle w:val="ListParagraph"/>
        <w:numPr>
          <w:ilvl w:val="0"/>
          <w:numId w:val="4"/>
        </w:numPr>
        <w:spacing w:after="0" w:line="240" w:lineRule="auto"/>
        <w:rPr>
          <w:rFonts w:asciiTheme="minorHAnsi" w:hAnsiTheme="minorHAnsi"/>
          <w:sz w:val="22"/>
        </w:rPr>
      </w:pPr>
      <w:r w:rsidRPr="00D9760D">
        <w:rPr>
          <w:rFonts w:asciiTheme="minorHAnsi" w:hAnsiTheme="minorHAnsi"/>
          <w:sz w:val="22"/>
        </w:rPr>
        <w:t>It is difficult to give preventive care to older patients (60+)</w:t>
      </w:r>
    </w:p>
    <w:p w:rsidR="00571FCF" w:rsidRPr="00D9760D" w:rsidRDefault="00571FCF" w:rsidP="00571FCF">
      <w:pPr>
        <w:pStyle w:val="ListParagraph"/>
        <w:numPr>
          <w:ilvl w:val="0"/>
          <w:numId w:val="4"/>
        </w:numPr>
        <w:spacing w:after="0" w:line="240" w:lineRule="auto"/>
        <w:rPr>
          <w:rFonts w:asciiTheme="minorHAnsi" w:hAnsiTheme="minorHAnsi"/>
          <w:sz w:val="22"/>
        </w:rPr>
      </w:pPr>
      <w:r w:rsidRPr="00D9760D">
        <w:rPr>
          <w:rFonts w:asciiTheme="minorHAnsi" w:hAnsiTheme="minorHAnsi"/>
          <w:sz w:val="22"/>
        </w:rPr>
        <w:t>It is difficult to give preventive care to patients who rarely visit the practice.</w:t>
      </w:r>
    </w:p>
    <w:p w:rsidR="00571FCF" w:rsidRPr="00D9760D" w:rsidRDefault="00571FCF" w:rsidP="00571FCF">
      <w:pPr>
        <w:spacing w:after="0" w:line="240" w:lineRule="auto"/>
        <w:rPr>
          <w:i/>
          <w:iCs/>
        </w:rPr>
      </w:pPr>
      <w:r w:rsidRPr="00D9760D">
        <w:rPr>
          <w:i/>
          <w:iCs/>
        </w:rPr>
        <w:t>Organizational/Structural</w:t>
      </w:r>
    </w:p>
    <w:p w:rsidR="00571FCF" w:rsidRPr="00D9760D" w:rsidRDefault="00571FCF" w:rsidP="00571FCF">
      <w:pPr>
        <w:pStyle w:val="ListParagraph"/>
        <w:numPr>
          <w:ilvl w:val="0"/>
          <w:numId w:val="4"/>
        </w:numPr>
        <w:spacing w:after="0" w:line="240" w:lineRule="auto"/>
        <w:rPr>
          <w:rFonts w:asciiTheme="minorHAnsi" w:hAnsiTheme="minorHAnsi"/>
          <w:sz w:val="22"/>
        </w:rPr>
      </w:pPr>
      <w:r w:rsidRPr="00D9760D">
        <w:rPr>
          <w:rFonts w:asciiTheme="minorHAnsi" w:hAnsiTheme="minorHAnsi"/>
          <w:sz w:val="22"/>
        </w:rPr>
        <w:t>Working according to this innovation requires financial compensation.</w:t>
      </w:r>
    </w:p>
    <w:p w:rsidR="00571FCF" w:rsidRPr="00D9760D" w:rsidRDefault="00571FCF" w:rsidP="00571FCF">
      <w:pPr>
        <w:pStyle w:val="ListParagraph"/>
        <w:numPr>
          <w:ilvl w:val="0"/>
          <w:numId w:val="4"/>
        </w:numPr>
        <w:spacing w:after="0" w:line="240" w:lineRule="auto"/>
        <w:rPr>
          <w:rFonts w:asciiTheme="minorHAnsi" w:hAnsiTheme="minorHAnsi"/>
          <w:sz w:val="22"/>
        </w:rPr>
      </w:pPr>
      <w:r w:rsidRPr="00D9760D">
        <w:rPr>
          <w:rFonts w:asciiTheme="minorHAnsi" w:hAnsiTheme="minorHAnsi"/>
          <w:sz w:val="22"/>
        </w:rPr>
        <w:t>It is difficult to give preventive care if there is not enough supportive staff.</w:t>
      </w:r>
    </w:p>
    <w:p w:rsidR="00571FCF" w:rsidRPr="00D9760D" w:rsidRDefault="00571FCF" w:rsidP="00571FCF">
      <w:pPr>
        <w:pStyle w:val="ListParagraph"/>
        <w:numPr>
          <w:ilvl w:val="0"/>
          <w:numId w:val="4"/>
        </w:numPr>
        <w:spacing w:after="0" w:line="240" w:lineRule="auto"/>
        <w:rPr>
          <w:rFonts w:asciiTheme="minorHAnsi" w:hAnsiTheme="minorHAnsi"/>
          <w:sz w:val="22"/>
        </w:rPr>
      </w:pPr>
      <w:r w:rsidRPr="00D9760D">
        <w:rPr>
          <w:rFonts w:asciiTheme="minorHAnsi" w:hAnsiTheme="minorHAnsi"/>
          <w:sz w:val="22"/>
        </w:rPr>
        <w:t>It is difficult to give preventive care if the instruments needed are not available.</w:t>
      </w:r>
    </w:p>
    <w:p w:rsidR="00571FCF" w:rsidRPr="00D9760D" w:rsidRDefault="00571FCF" w:rsidP="00571FCF">
      <w:pPr>
        <w:pStyle w:val="ListParagraph"/>
        <w:numPr>
          <w:ilvl w:val="0"/>
          <w:numId w:val="4"/>
        </w:numPr>
        <w:spacing w:after="0" w:line="240" w:lineRule="auto"/>
        <w:rPr>
          <w:rFonts w:asciiTheme="minorHAnsi" w:hAnsiTheme="minorHAnsi"/>
          <w:sz w:val="22"/>
        </w:rPr>
      </w:pPr>
      <w:r w:rsidRPr="00D9760D">
        <w:rPr>
          <w:rFonts w:asciiTheme="minorHAnsi" w:hAnsiTheme="minorHAnsi"/>
          <w:sz w:val="22"/>
        </w:rPr>
        <w:t>It is difficult to give preventive care because the timing of the preventive care is awkward.</w:t>
      </w:r>
    </w:p>
    <w:p w:rsidR="00571FCF" w:rsidRPr="00D9760D" w:rsidRDefault="00571FCF" w:rsidP="00571FCF">
      <w:pPr>
        <w:pStyle w:val="ListParagraph"/>
        <w:numPr>
          <w:ilvl w:val="0"/>
          <w:numId w:val="4"/>
        </w:numPr>
        <w:spacing w:after="0" w:line="240" w:lineRule="auto"/>
        <w:rPr>
          <w:rFonts w:asciiTheme="minorHAnsi" w:hAnsiTheme="minorHAnsi"/>
          <w:sz w:val="22"/>
        </w:rPr>
      </w:pPr>
      <w:r w:rsidRPr="00D9760D">
        <w:rPr>
          <w:rFonts w:asciiTheme="minorHAnsi" w:hAnsiTheme="minorHAnsi"/>
          <w:sz w:val="22"/>
        </w:rPr>
        <w:t>It is difficult to give preventive care if the physical space is lacking.</w:t>
      </w:r>
    </w:p>
    <w:p w:rsidR="00571FCF" w:rsidRDefault="00571FCF" w:rsidP="00571FCF">
      <w:pPr>
        <w:rPr>
          <w:i/>
          <w:iCs/>
        </w:rPr>
      </w:pPr>
    </w:p>
    <w:p w:rsidR="00571FCF" w:rsidRDefault="00D9760D" w:rsidP="00571FCF">
      <w:pPr>
        <w:spacing w:after="0" w:line="240" w:lineRule="auto"/>
        <w:rPr>
          <w:b/>
          <w:bCs/>
        </w:rPr>
      </w:pPr>
      <w:r>
        <w:rPr>
          <w:b/>
          <w:bCs/>
        </w:rPr>
        <w:t>READINESS TO CHANGE</w:t>
      </w:r>
    </w:p>
    <w:p w:rsidR="00D9760D" w:rsidRPr="00D9760D" w:rsidRDefault="00D9760D" w:rsidP="00571FCF">
      <w:pPr>
        <w:spacing w:after="0" w:line="240" w:lineRule="auto"/>
      </w:pPr>
      <w:r>
        <w:t>(</w:t>
      </w:r>
      <w:r w:rsidRPr="00D9760D">
        <w:t>Strongly agree to strongly disagree</w:t>
      </w:r>
      <w:r>
        <w:t>)</w:t>
      </w:r>
    </w:p>
    <w:p w:rsidR="00D9760D" w:rsidRPr="00D9760D" w:rsidRDefault="00D9760D" w:rsidP="00571FCF">
      <w:pPr>
        <w:spacing w:after="0" w:line="240" w:lineRule="auto"/>
        <w:rPr>
          <w:b/>
          <w:bCs/>
          <w:i/>
          <w:iCs/>
        </w:rPr>
      </w:pPr>
      <w:r w:rsidRPr="00D9760D">
        <w:rPr>
          <w:b/>
          <w:bCs/>
          <w:i/>
          <w:iCs/>
        </w:rPr>
        <w:t>Change Commitment</w:t>
      </w:r>
    </w:p>
    <w:p w:rsidR="00D9760D" w:rsidRDefault="00D9760D" w:rsidP="00D9760D">
      <w:pPr>
        <w:spacing w:after="0" w:line="240" w:lineRule="auto"/>
      </w:pPr>
      <w:r>
        <w:lastRenderedPageBreak/>
        <w:t>1. We are committed to implementing this change.</w:t>
      </w:r>
    </w:p>
    <w:p w:rsidR="00D9760D" w:rsidRDefault="00D9760D" w:rsidP="00D9760D">
      <w:pPr>
        <w:spacing w:after="0" w:line="240" w:lineRule="auto"/>
      </w:pPr>
      <w:r>
        <w:t>2. We are determined to implement this change.</w:t>
      </w:r>
    </w:p>
    <w:p w:rsidR="00D9760D" w:rsidRDefault="00D9760D" w:rsidP="00D9760D">
      <w:pPr>
        <w:spacing w:after="0" w:line="240" w:lineRule="auto"/>
      </w:pPr>
      <w:r>
        <w:t>3. We are motivated to implement this change.</w:t>
      </w:r>
    </w:p>
    <w:p w:rsidR="00D9760D" w:rsidRDefault="00D9760D" w:rsidP="00D9760D">
      <w:pPr>
        <w:spacing w:after="0" w:line="240" w:lineRule="auto"/>
      </w:pPr>
      <w:r>
        <w:t>4. We will do whatever it takes to implement this change.</w:t>
      </w:r>
    </w:p>
    <w:p w:rsidR="00D9760D" w:rsidRDefault="00D9760D" w:rsidP="00D9760D">
      <w:pPr>
        <w:spacing w:after="0" w:line="240" w:lineRule="auto"/>
      </w:pPr>
      <w:r>
        <w:t>5. We want to implement this change.</w:t>
      </w:r>
    </w:p>
    <w:p w:rsidR="00D9760D" w:rsidRDefault="00D9760D" w:rsidP="00571FCF">
      <w:pPr>
        <w:spacing w:after="0" w:line="240" w:lineRule="auto"/>
        <w:rPr>
          <w:b/>
          <w:bCs/>
        </w:rPr>
      </w:pPr>
    </w:p>
    <w:p w:rsidR="00D9760D" w:rsidRPr="00D9760D" w:rsidRDefault="00D9760D" w:rsidP="00D9760D">
      <w:pPr>
        <w:spacing w:after="0" w:line="240" w:lineRule="auto"/>
        <w:rPr>
          <w:b/>
          <w:bCs/>
          <w:i/>
          <w:iCs/>
        </w:rPr>
      </w:pPr>
      <w:r w:rsidRPr="00D9760D">
        <w:rPr>
          <w:b/>
          <w:bCs/>
          <w:i/>
          <w:iCs/>
        </w:rPr>
        <w:t>Change Efficacy</w:t>
      </w:r>
    </w:p>
    <w:p w:rsidR="00571FCF" w:rsidRPr="001E6D1B" w:rsidRDefault="00571FCF" w:rsidP="00571FCF">
      <w:pPr>
        <w:autoSpaceDE w:val="0"/>
        <w:autoSpaceDN w:val="0"/>
        <w:adjustRightInd w:val="0"/>
        <w:spacing w:after="0" w:line="240" w:lineRule="auto"/>
        <w:rPr>
          <w:rFonts w:cs="AdvTTb5929f4c"/>
        </w:rPr>
      </w:pPr>
      <w:r>
        <w:rPr>
          <w:rFonts w:cs="AdvTTb5929f4c"/>
        </w:rPr>
        <w:t>1. W</w:t>
      </w:r>
      <w:r w:rsidRPr="001E6D1B">
        <w:rPr>
          <w:rFonts w:cs="AdvTTb5929f4c"/>
        </w:rPr>
        <w:t xml:space="preserve">e can manage the politics of implementing this change. </w:t>
      </w:r>
    </w:p>
    <w:p w:rsidR="00571FCF" w:rsidRPr="001E6D1B" w:rsidRDefault="00571FCF" w:rsidP="00571FCF">
      <w:pPr>
        <w:autoSpaceDE w:val="0"/>
        <w:autoSpaceDN w:val="0"/>
        <w:adjustRightInd w:val="0"/>
        <w:spacing w:after="0" w:line="240" w:lineRule="auto"/>
        <w:rPr>
          <w:rFonts w:cs="AdvTTb5929f4c"/>
        </w:rPr>
      </w:pPr>
      <w:r>
        <w:rPr>
          <w:rFonts w:cs="AdvTTb5929f4c"/>
        </w:rPr>
        <w:t>2</w:t>
      </w:r>
      <w:r w:rsidRPr="001E6D1B">
        <w:rPr>
          <w:rFonts w:cs="AdvTTb5929f4c"/>
        </w:rPr>
        <w:t xml:space="preserve">. </w:t>
      </w:r>
      <w:r>
        <w:rPr>
          <w:rFonts w:cs="AdvTTb5929f4c"/>
        </w:rPr>
        <w:t>We</w:t>
      </w:r>
      <w:r w:rsidRPr="001E6D1B">
        <w:rPr>
          <w:rFonts w:cs="AdvTTb5929f4c"/>
        </w:rPr>
        <w:t xml:space="preserve"> can support people as they adjust to this change.</w:t>
      </w:r>
    </w:p>
    <w:p w:rsidR="00571FCF" w:rsidRPr="001E6D1B" w:rsidRDefault="00571FCF" w:rsidP="00571FCF">
      <w:pPr>
        <w:autoSpaceDE w:val="0"/>
        <w:autoSpaceDN w:val="0"/>
        <w:adjustRightInd w:val="0"/>
        <w:spacing w:after="0" w:line="240" w:lineRule="auto"/>
        <w:rPr>
          <w:rFonts w:cs="AdvTTb5929f4c"/>
        </w:rPr>
      </w:pPr>
      <w:r>
        <w:rPr>
          <w:rFonts w:cs="AdvTTb5929f4c"/>
        </w:rPr>
        <w:t>3.</w:t>
      </w:r>
      <w:r w:rsidRPr="001E6D1B">
        <w:rPr>
          <w:rFonts w:cs="AdvTTb5929f4c"/>
        </w:rPr>
        <w:t xml:space="preserve"> </w:t>
      </w:r>
      <w:r>
        <w:rPr>
          <w:rFonts w:cs="AdvTTb5929f4c"/>
        </w:rPr>
        <w:t>We</w:t>
      </w:r>
      <w:r w:rsidRPr="001E6D1B">
        <w:rPr>
          <w:rFonts w:cs="AdvTTb5929f4c"/>
        </w:rPr>
        <w:t xml:space="preserve"> can coordinate tasks so that implementation goes smoothly. </w:t>
      </w:r>
    </w:p>
    <w:p w:rsidR="00571FCF" w:rsidRDefault="00571FCF" w:rsidP="00571FCF">
      <w:pPr>
        <w:autoSpaceDE w:val="0"/>
        <w:autoSpaceDN w:val="0"/>
        <w:adjustRightInd w:val="0"/>
        <w:spacing w:after="0" w:line="240" w:lineRule="auto"/>
        <w:rPr>
          <w:rFonts w:cs="AdvTTb5929f4c"/>
        </w:rPr>
      </w:pPr>
      <w:r>
        <w:rPr>
          <w:rFonts w:cs="AdvTTb5929f4c"/>
        </w:rPr>
        <w:t>4. We can handle the challenges that might arise in implementing this change.</w:t>
      </w:r>
    </w:p>
    <w:p w:rsidR="00571FCF" w:rsidRDefault="00571FCF" w:rsidP="00571FCF">
      <w:pPr>
        <w:autoSpaceDE w:val="0"/>
        <w:autoSpaceDN w:val="0"/>
        <w:adjustRightInd w:val="0"/>
        <w:spacing w:after="0" w:line="240" w:lineRule="auto"/>
        <w:rPr>
          <w:rFonts w:cs="AdvTTb5929f4c"/>
        </w:rPr>
      </w:pPr>
      <w:r>
        <w:rPr>
          <w:rFonts w:cs="AdvTTb5929f4c"/>
        </w:rPr>
        <w:t>5</w:t>
      </w:r>
      <w:r w:rsidRPr="001E6D1B">
        <w:rPr>
          <w:rFonts w:cs="AdvTTb5929f4c"/>
        </w:rPr>
        <w:t xml:space="preserve">. </w:t>
      </w:r>
      <w:r>
        <w:rPr>
          <w:rFonts w:cs="AdvTTb5929f4c"/>
        </w:rPr>
        <w:t>We</w:t>
      </w:r>
      <w:r w:rsidRPr="001E6D1B">
        <w:rPr>
          <w:rFonts w:cs="AdvTTb5929f4c"/>
        </w:rPr>
        <w:t xml:space="preserve"> can keep track of progress in implementing this change.</w:t>
      </w:r>
    </w:p>
    <w:p w:rsidR="00571FCF" w:rsidRDefault="00571FCF" w:rsidP="00571FCF">
      <w:pPr>
        <w:autoSpaceDE w:val="0"/>
        <w:autoSpaceDN w:val="0"/>
        <w:adjustRightInd w:val="0"/>
        <w:spacing w:after="0" w:line="240" w:lineRule="auto"/>
        <w:rPr>
          <w:rFonts w:cs="AdvTTb5929f4c"/>
        </w:rPr>
      </w:pPr>
    </w:p>
    <w:p w:rsidR="00D9760D" w:rsidRPr="00D9760D" w:rsidRDefault="00D9760D" w:rsidP="00D9760D">
      <w:pPr>
        <w:spacing w:after="0" w:line="240" w:lineRule="auto"/>
        <w:rPr>
          <w:b/>
          <w:bCs/>
          <w:i/>
          <w:iCs/>
        </w:rPr>
      </w:pPr>
      <w:r w:rsidRPr="00D9760D">
        <w:rPr>
          <w:b/>
          <w:bCs/>
          <w:i/>
          <w:iCs/>
        </w:rPr>
        <w:t>Change Valence</w:t>
      </w:r>
    </w:p>
    <w:p w:rsidR="00D9760D" w:rsidRDefault="00D9760D" w:rsidP="00D9760D">
      <w:pPr>
        <w:spacing w:after="0" w:line="240" w:lineRule="auto"/>
      </w:pPr>
      <w:r>
        <w:t>1. We feel this change is compatible with our values.</w:t>
      </w:r>
    </w:p>
    <w:p w:rsidR="00D9760D" w:rsidRDefault="00D9760D" w:rsidP="00D9760D">
      <w:pPr>
        <w:spacing w:after="0" w:line="240" w:lineRule="auto"/>
      </w:pPr>
      <w:r>
        <w:t>2. We believe this change will benefit our community.</w:t>
      </w:r>
    </w:p>
    <w:p w:rsidR="00D9760D" w:rsidRDefault="00D9760D" w:rsidP="00D9760D">
      <w:pPr>
        <w:spacing w:after="0" w:line="240" w:lineRule="auto"/>
      </w:pPr>
      <w:r>
        <w:t>3. We believe this change will make things better.</w:t>
      </w:r>
    </w:p>
    <w:p w:rsidR="00D9760D" w:rsidRDefault="00D9760D" w:rsidP="00D9760D">
      <w:pPr>
        <w:spacing w:after="0" w:line="240" w:lineRule="auto"/>
      </w:pPr>
      <w:r>
        <w:t>4. We feel that implementing this change is a good idea.</w:t>
      </w:r>
    </w:p>
    <w:p w:rsidR="00D9760D" w:rsidRDefault="00D9760D" w:rsidP="00571FCF">
      <w:pPr>
        <w:autoSpaceDE w:val="0"/>
        <w:autoSpaceDN w:val="0"/>
        <w:adjustRightInd w:val="0"/>
        <w:spacing w:after="0" w:line="240" w:lineRule="auto"/>
        <w:rPr>
          <w:rFonts w:cs="AdvTTb5929f4c"/>
        </w:rPr>
      </w:pPr>
    </w:p>
    <w:p w:rsidR="00571FCF" w:rsidRPr="00297170" w:rsidRDefault="00907006" w:rsidP="00571FCF">
      <w:pPr>
        <w:autoSpaceDE w:val="0"/>
        <w:autoSpaceDN w:val="0"/>
        <w:adjustRightInd w:val="0"/>
        <w:spacing w:after="0" w:line="240" w:lineRule="auto"/>
        <w:rPr>
          <w:rFonts w:cs="AdvTTb5929f4c"/>
          <w:b/>
          <w:bCs/>
        </w:rPr>
      </w:pPr>
      <w:r>
        <w:rPr>
          <w:rFonts w:cs="AdvTTb5929f4c"/>
          <w:b/>
          <w:bCs/>
        </w:rPr>
        <w:t>ORGANISATIONAL SUPPORT SCALE</w:t>
      </w:r>
    </w:p>
    <w:p w:rsidR="00571FCF" w:rsidRDefault="00907006" w:rsidP="00571FCF">
      <w:pPr>
        <w:autoSpaceDE w:val="0"/>
        <w:autoSpaceDN w:val="0"/>
        <w:adjustRightInd w:val="0"/>
        <w:spacing w:after="0" w:line="240" w:lineRule="auto"/>
        <w:rPr>
          <w:rFonts w:cs="AdvTTb5929f4c"/>
        </w:rPr>
      </w:pPr>
      <w:r>
        <w:rPr>
          <w:rFonts w:cs="AdvTTb5929f4c"/>
        </w:rPr>
        <w:t>(strongly agree to strongly disagree)</w:t>
      </w:r>
    </w:p>
    <w:p w:rsidR="00571FCF" w:rsidRPr="00B24C06" w:rsidRDefault="00571FCF" w:rsidP="00571FCF">
      <w:pPr>
        <w:autoSpaceDE w:val="0"/>
        <w:autoSpaceDN w:val="0"/>
        <w:adjustRightInd w:val="0"/>
        <w:spacing w:after="0" w:line="240" w:lineRule="auto"/>
        <w:rPr>
          <w:rFonts w:cs="AdvTTb5929f4c"/>
          <w:i/>
          <w:iCs/>
        </w:rPr>
      </w:pPr>
      <w:r w:rsidRPr="00B24C06">
        <w:rPr>
          <w:rFonts w:cs="AdvTTb5929f4c"/>
          <w:i/>
          <w:iCs/>
        </w:rPr>
        <w:t>Org</w:t>
      </w:r>
      <w:r w:rsidR="00B24C06" w:rsidRPr="00B24C06">
        <w:rPr>
          <w:rFonts w:cs="AdvTTb5929f4c"/>
          <w:i/>
          <w:iCs/>
        </w:rPr>
        <w:t>anisational</w:t>
      </w:r>
      <w:r w:rsidRPr="00B24C06">
        <w:rPr>
          <w:rFonts w:cs="AdvTTb5929f4c"/>
          <w:i/>
          <w:iCs/>
        </w:rPr>
        <w:t xml:space="preserve"> Support</w:t>
      </w:r>
    </w:p>
    <w:p w:rsidR="00571FCF" w:rsidRDefault="00571FCF" w:rsidP="00571FCF">
      <w:pPr>
        <w:pStyle w:val="ListParagraph"/>
        <w:numPr>
          <w:ilvl w:val="0"/>
          <w:numId w:val="8"/>
        </w:numPr>
        <w:autoSpaceDE w:val="0"/>
        <w:autoSpaceDN w:val="0"/>
        <w:adjustRightInd w:val="0"/>
        <w:spacing w:after="0" w:line="240" w:lineRule="auto"/>
        <w:rPr>
          <w:rFonts w:cs="AdvTTb5929f4c"/>
        </w:rPr>
      </w:pPr>
      <w:r>
        <w:rPr>
          <w:rFonts w:cs="AdvTTb5929f4c"/>
        </w:rPr>
        <w:t>In the department where the project is implemented, we see that the project is important to the strategic management.</w:t>
      </w:r>
    </w:p>
    <w:p w:rsidR="00571FCF" w:rsidRDefault="00571FCF" w:rsidP="00571FCF">
      <w:pPr>
        <w:pStyle w:val="ListParagraph"/>
        <w:numPr>
          <w:ilvl w:val="0"/>
          <w:numId w:val="8"/>
        </w:numPr>
        <w:autoSpaceDE w:val="0"/>
        <w:autoSpaceDN w:val="0"/>
        <w:adjustRightInd w:val="0"/>
        <w:spacing w:after="0" w:line="240" w:lineRule="auto"/>
        <w:rPr>
          <w:rFonts w:cs="AdvTTb5929f4c"/>
        </w:rPr>
      </w:pPr>
      <w:r w:rsidRPr="00642619">
        <w:rPr>
          <w:rFonts w:cs="AdvTTb5929f4c"/>
        </w:rPr>
        <w:t>In the department where the project is implemented,</w:t>
      </w:r>
      <w:r>
        <w:rPr>
          <w:rFonts w:cs="AdvTTb5929f4c"/>
        </w:rPr>
        <w:t xml:space="preserve"> we see that the strategic management support the project actively.</w:t>
      </w:r>
    </w:p>
    <w:p w:rsidR="00571FCF" w:rsidRDefault="00571FCF" w:rsidP="00571FCF">
      <w:pPr>
        <w:pStyle w:val="ListParagraph"/>
        <w:numPr>
          <w:ilvl w:val="0"/>
          <w:numId w:val="8"/>
        </w:numPr>
        <w:autoSpaceDE w:val="0"/>
        <w:autoSpaceDN w:val="0"/>
        <w:adjustRightInd w:val="0"/>
        <w:spacing w:after="0" w:line="240" w:lineRule="auto"/>
        <w:rPr>
          <w:rFonts w:cs="AdvTTb5929f4c"/>
        </w:rPr>
      </w:pPr>
      <w:r>
        <w:rPr>
          <w:rFonts w:cs="AdvTTb5929f4c"/>
        </w:rPr>
        <w:t>The hospital gives the support we need in the department to make the project a success.</w:t>
      </w:r>
    </w:p>
    <w:p w:rsidR="00571FCF" w:rsidRDefault="00571FCF" w:rsidP="00571FCF">
      <w:pPr>
        <w:pStyle w:val="ListParagraph"/>
        <w:numPr>
          <w:ilvl w:val="0"/>
          <w:numId w:val="8"/>
        </w:numPr>
        <w:autoSpaceDE w:val="0"/>
        <w:autoSpaceDN w:val="0"/>
        <w:adjustRightInd w:val="0"/>
        <w:spacing w:after="0" w:line="240" w:lineRule="auto"/>
        <w:rPr>
          <w:rFonts w:cs="AdvTTb5929f4c"/>
        </w:rPr>
      </w:pPr>
      <w:r>
        <w:rPr>
          <w:rFonts w:cs="AdvTTb5929f4c"/>
        </w:rPr>
        <w:t>The hospital does everything in its power to increase willingness to change.</w:t>
      </w:r>
    </w:p>
    <w:p w:rsidR="00571FCF" w:rsidRDefault="00571FCF" w:rsidP="00571FCF">
      <w:pPr>
        <w:pStyle w:val="ListParagraph"/>
        <w:numPr>
          <w:ilvl w:val="0"/>
          <w:numId w:val="8"/>
        </w:numPr>
        <w:autoSpaceDE w:val="0"/>
        <w:autoSpaceDN w:val="0"/>
        <w:adjustRightInd w:val="0"/>
        <w:spacing w:after="0" w:line="240" w:lineRule="auto"/>
        <w:rPr>
          <w:rFonts w:cs="AdvTTb5929f4c"/>
        </w:rPr>
      </w:pPr>
      <w:r>
        <w:rPr>
          <w:rFonts w:cs="AdvTTb5929f4c"/>
        </w:rPr>
        <w:t>The board pays attention to the activities of the project team.</w:t>
      </w:r>
    </w:p>
    <w:p w:rsidR="00571FCF" w:rsidRPr="00B24C06" w:rsidRDefault="00571FCF" w:rsidP="00571FCF">
      <w:pPr>
        <w:autoSpaceDE w:val="0"/>
        <w:autoSpaceDN w:val="0"/>
        <w:adjustRightInd w:val="0"/>
        <w:spacing w:after="0" w:line="240" w:lineRule="auto"/>
        <w:rPr>
          <w:rFonts w:cs="AdvTTb5929f4c"/>
          <w:i/>
          <w:iCs/>
        </w:rPr>
      </w:pPr>
      <w:r w:rsidRPr="00B24C06">
        <w:rPr>
          <w:rFonts w:cs="AdvTTb5929f4c"/>
          <w:i/>
          <w:iCs/>
        </w:rPr>
        <w:t>Team organisation</w:t>
      </w:r>
    </w:p>
    <w:p w:rsidR="00571FCF" w:rsidRDefault="00571FCF" w:rsidP="00571FCF">
      <w:pPr>
        <w:pStyle w:val="ListParagraph"/>
        <w:numPr>
          <w:ilvl w:val="0"/>
          <w:numId w:val="8"/>
        </w:numPr>
        <w:autoSpaceDE w:val="0"/>
        <w:autoSpaceDN w:val="0"/>
        <w:adjustRightInd w:val="0"/>
        <w:spacing w:after="0" w:line="240" w:lineRule="auto"/>
        <w:rPr>
          <w:rFonts w:cs="AdvTTb5929f4c"/>
        </w:rPr>
      </w:pPr>
      <w:r>
        <w:rPr>
          <w:rFonts w:cs="AdvTTb5929f4c"/>
        </w:rPr>
        <w:t>There is good communication in the project team</w:t>
      </w:r>
    </w:p>
    <w:p w:rsidR="00571FCF" w:rsidRDefault="00571FCF" w:rsidP="00571FCF">
      <w:pPr>
        <w:pStyle w:val="ListParagraph"/>
        <w:numPr>
          <w:ilvl w:val="0"/>
          <w:numId w:val="8"/>
        </w:numPr>
        <w:autoSpaceDE w:val="0"/>
        <w:autoSpaceDN w:val="0"/>
        <w:adjustRightInd w:val="0"/>
        <w:spacing w:after="0" w:line="240" w:lineRule="auto"/>
        <w:rPr>
          <w:rFonts w:cs="AdvTTb5929f4c"/>
        </w:rPr>
      </w:pPr>
      <w:r>
        <w:rPr>
          <w:rFonts w:cs="AdvTTb5929f4c"/>
        </w:rPr>
        <w:t>The division of tasks is perfectly clear in the project team</w:t>
      </w:r>
    </w:p>
    <w:p w:rsidR="00571FCF" w:rsidRDefault="00571FCF" w:rsidP="00571FCF">
      <w:pPr>
        <w:pStyle w:val="ListParagraph"/>
        <w:numPr>
          <w:ilvl w:val="0"/>
          <w:numId w:val="8"/>
        </w:numPr>
        <w:autoSpaceDE w:val="0"/>
        <w:autoSpaceDN w:val="0"/>
        <w:adjustRightInd w:val="0"/>
        <w:spacing w:after="0" w:line="240" w:lineRule="auto"/>
        <w:rPr>
          <w:rFonts w:cs="AdvTTb5929f4c"/>
        </w:rPr>
      </w:pPr>
      <w:r>
        <w:rPr>
          <w:rFonts w:cs="AdvTTb5929f4c"/>
        </w:rPr>
        <w:t>Everyone is doing what he or she should do in the project team.</w:t>
      </w:r>
    </w:p>
    <w:p w:rsidR="00571FCF" w:rsidRDefault="00571FCF" w:rsidP="00571FCF">
      <w:pPr>
        <w:pStyle w:val="ListParagraph"/>
        <w:numPr>
          <w:ilvl w:val="0"/>
          <w:numId w:val="8"/>
        </w:numPr>
        <w:autoSpaceDE w:val="0"/>
        <w:autoSpaceDN w:val="0"/>
        <w:adjustRightInd w:val="0"/>
        <w:spacing w:after="0" w:line="240" w:lineRule="auto"/>
        <w:rPr>
          <w:rFonts w:cs="AdvTTb5929f4c"/>
        </w:rPr>
      </w:pPr>
      <w:r>
        <w:rPr>
          <w:rFonts w:cs="AdvTTb5929f4c"/>
        </w:rPr>
        <w:t>The project team is responsible for progress of the project.</w:t>
      </w:r>
    </w:p>
    <w:p w:rsidR="00571FCF" w:rsidRDefault="00571FCF" w:rsidP="00571FCF">
      <w:pPr>
        <w:pStyle w:val="ListParagraph"/>
        <w:numPr>
          <w:ilvl w:val="0"/>
          <w:numId w:val="8"/>
        </w:numPr>
        <w:autoSpaceDE w:val="0"/>
        <w:autoSpaceDN w:val="0"/>
        <w:adjustRightInd w:val="0"/>
        <w:spacing w:after="0" w:line="240" w:lineRule="auto"/>
        <w:rPr>
          <w:rFonts w:cs="AdvTTb5929f4c"/>
        </w:rPr>
      </w:pPr>
      <w:r>
        <w:rPr>
          <w:rFonts w:cs="AdvTTb5929f4c"/>
        </w:rPr>
        <w:t>The project team is in charge of project implementation.</w:t>
      </w:r>
    </w:p>
    <w:p w:rsidR="00571FCF" w:rsidRPr="00B24C06" w:rsidRDefault="00571FCF" w:rsidP="00571FCF">
      <w:pPr>
        <w:autoSpaceDE w:val="0"/>
        <w:autoSpaceDN w:val="0"/>
        <w:adjustRightInd w:val="0"/>
        <w:spacing w:after="0" w:line="240" w:lineRule="auto"/>
        <w:rPr>
          <w:rFonts w:cs="AdvTTb5929f4c"/>
          <w:i/>
          <w:iCs/>
        </w:rPr>
      </w:pPr>
      <w:r w:rsidRPr="00B24C06">
        <w:rPr>
          <w:rFonts w:cs="AdvTTb5929f4c"/>
          <w:i/>
          <w:iCs/>
        </w:rPr>
        <w:lastRenderedPageBreak/>
        <w:t>External Change support</w:t>
      </w:r>
    </w:p>
    <w:p w:rsidR="00571FCF" w:rsidRDefault="00571FCF" w:rsidP="00571FCF">
      <w:pPr>
        <w:pStyle w:val="ListParagraph"/>
        <w:numPr>
          <w:ilvl w:val="0"/>
          <w:numId w:val="8"/>
        </w:numPr>
        <w:autoSpaceDE w:val="0"/>
        <w:autoSpaceDN w:val="0"/>
        <w:adjustRightInd w:val="0"/>
        <w:spacing w:after="0" w:line="240" w:lineRule="auto"/>
        <w:rPr>
          <w:rFonts w:cs="AdvTTb5929f4c"/>
        </w:rPr>
      </w:pPr>
      <w:r>
        <w:rPr>
          <w:rFonts w:cs="AdvTTb5929f4c"/>
        </w:rPr>
        <w:t>At collaborative meetings, I always gain valuable insights.</w:t>
      </w:r>
    </w:p>
    <w:p w:rsidR="00571FCF" w:rsidRDefault="00571FCF" w:rsidP="00571FCF">
      <w:pPr>
        <w:pStyle w:val="ListParagraph"/>
        <w:numPr>
          <w:ilvl w:val="0"/>
          <w:numId w:val="8"/>
        </w:numPr>
        <w:autoSpaceDE w:val="0"/>
        <w:autoSpaceDN w:val="0"/>
        <w:adjustRightInd w:val="0"/>
        <w:spacing w:after="0" w:line="240" w:lineRule="auto"/>
        <w:rPr>
          <w:rFonts w:cs="AdvTTb5929f4c"/>
          <w:lang w:val="fr-FR"/>
        </w:rPr>
      </w:pPr>
      <w:r w:rsidRPr="00297170">
        <w:rPr>
          <w:rFonts w:cs="AdvTTb5929f4c"/>
          <w:lang w:val="fr-FR"/>
        </w:rPr>
        <w:t>External change agents provide su</w:t>
      </w:r>
      <w:r>
        <w:rPr>
          <w:rFonts w:cs="AdvTTb5929f4c"/>
          <w:lang w:val="fr-FR"/>
        </w:rPr>
        <w:t>fficient support and instruments.</w:t>
      </w:r>
    </w:p>
    <w:p w:rsidR="00571FCF" w:rsidRDefault="00571FCF" w:rsidP="00571FCF">
      <w:pPr>
        <w:pStyle w:val="ListParagraph"/>
        <w:numPr>
          <w:ilvl w:val="0"/>
          <w:numId w:val="8"/>
        </w:numPr>
        <w:autoSpaceDE w:val="0"/>
        <w:autoSpaceDN w:val="0"/>
        <w:adjustRightInd w:val="0"/>
        <w:spacing w:after="0" w:line="240" w:lineRule="auto"/>
        <w:rPr>
          <w:rFonts w:cs="AdvTTb5929f4c"/>
        </w:rPr>
      </w:pPr>
      <w:r w:rsidRPr="00297170">
        <w:rPr>
          <w:rFonts w:cs="AdvTTb5929f4c"/>
        </w:rPr>
        <w:t>External change agents raised hig</w:t>
      </w:r>
      <w:r>
        <w:rPr>
          <w:rFonts w:cs="AdvTTb5929f4c"/>
        </w:rPr>
        <w:t>h expectations about performance and improvement potential.</w:t>
      </w:r>
    </w:p>
    <w:p w:rsidR="00571FCF" w:rsidRDefault="00571FCF" w:rsidP="00571FCF">
      <w:pPr>
        <w:pStyle w:val="ListParagraph"/>
        <w:numPr>
          <w:ilvl w:val="0"/>
          <w:numId w:val="8"/>
        </w:numPr>
        <w:autoSpaceDE w:val="0"/>
        <w:autoSpaceDN w:val="0"/>
        <w:adjustRightInd w:val="0"/>
        <w:spacing w:after="0" w:line="240" w:lineRule="auto"/>
        <w:rPr>
          <w:rFonts w:cs="AdvTTb5929f4c"/>
        </w:rPr>
      </w:pPr>
      <w:r>
        <w:rPr>
          <w:rFonts w:cs="AdvTTb5929f4c"/>
        </w:rPr>
        <w:t xml:space="preserve">External change agents made clear from the beginning what the goal of the project is and the best way to achieve it. </w:t>
      </w:r>
    </w:p>
    <w:p w:rsidR="00D9760D" w:rsidRDefault="00D9760D" w:rsidP="00D9760D">
      <w:pPr>
        <w:autoSpaceDE w:val="0"/>
        <w:autoSpaceDN w:val="0"/>
        <w:adjustRightInd w:val="0"/>
        <w:spacing w:after="0" w:line="240" w:lineRule="auto"/>
        <w:rPr>
          <w:rFonts w:cs="AdvTTb5929f4c"/>
        </w:rPr>
      </w:pPr>
    </w:p>
    <w:p w:rsidR="00D9760D" w:rsidRDefault="00D9760D" w:rsidP="00D9760D">
      <w:pPr>
        <w:autoSpaceDE w:val="0"/>
        <w:autoSpaceDN w:val="0"/>
        <w:adjustRightInd w:val="0"/>
        <w:spacing w:after="0" w:line="240" w:lineRule="auto"/>
        <w:rPr>
          <w:rFonts w:cs="AdvTTb5929f4c"/>
        </w:rPr>
      </w:pPr>
    </w:p>
    <w:p w:rsidR="00D9760D" w:rsidRPr="00D9760D" w:rsidRDefault="00D9760D" w:rsidP="00D9760D">
      <w:pPr>
        <w:autoSpaceDE w:val="0"/>
        <w:autoSpaceDN w:val="0"/>
        <w:adjustRightInd w:val="0"/>
        <w:spacing w:after="0" w:line="240" w:lineRule="auto"/>
        <w:rPr>
          <w:rFonts w:cs="AdvTTb5929f4c"/>
          <w:b/>
          <w:bCs/>
        </w:rPr>
      </w:pPr>
      <w:r w:rsidRPr="00D9760D">
        <w:rPr>
          <w:rFonts w:cs="AdvTTb5929f4c"/>
          <w:b/>
          <w:bCs/>
        </w:rPr>
        <w:t>PERCEPTION OF INNOVATION ADOPTION</w:t>
      </w:r>
    </w:p>
    <w:p w:rsidR="00D9760D" w:rsidRDefault="00D9760D" w:rsidP="00D9760D">
      <w:pPr>
        <w:autoSpaceDE w:val="0"/>
        <w:autoSpaceDN w:val="0"/>
        <w:adjustRightInd w:val="0"/>
        <w:spacing w:after="0" w:line="240" w:lineRule="auto"/>
        <w:rPr>
          <w:rFonts w:cs="AdvTTb5929f4c"/>
        </w:rPr>
      </w:pPr>
    </w:p>
    <w:p w:rsidR="00D9760D" w:rsidRPr="00D9760D" w:rsidRDefault="00D9760D" w:rsidP="00D9760D">
      <w:pPr>
        <w:autoSpaceDE w:val="0"/>
        <w:autoSpaceDN w:val="0"/>
        <w:adjustRightInd w:val="0"/>
        <w:spacing w:after="0" w:line="240" w:lineRule="auto"/>
        <w:rPr>
          <w:rFonts w:cs="AdvTTb5929f4c"/>
        </w:rPr>
        <w:sectPr w:rsidR="00D9760D" w:rsidRPr="00D9760D" w:rsidSect="00C154EB">
          <w:pgSz w:w="16838" w:h="11906" w:orient="landscape"/>
          <w:pgMar w:top="1440" w:right="1440" w:bottom="1440" w:left="1440" w:header="706" w:footer="706" w:gutter="0"/>
          <w:cols w:space="708"/>
          <w:docGrid w:linePitch="360"/>
        </w:sectPr>
      </w:pPr>
      <w:r>
        <w:rPr>
          <w:rFonts w:cs="AdvTTb5929f4c"/>
        </w:rPr>
        <w:t>See Table 4 for specific items</w:t>
      </w:r>
    </w:p>
    <w:p w:rsidR="00D4248F" w:rsidRDefault="00D4248F" w:rsidP="00C5650A">
      <w:pPr>
        <w:jc w:val="center"/>
        <w:rPr>
          <w:b/>
          <w:bCs/>
        </w:rPr>
      </w:pPr>
      <w:r>
        <w:rPr>
          <w:b/>
          <w:bCs/>
        </w:rPr>
        <w:lastRenderedPageBreak/>
        <w:t xml:space="preserve">Table 6: Implementation </w:t>
      </w:r>
      <w:r w:rsidR="00C5650A">
        <w:rPr>
          <w:b/>
          <w:bCs/>
        </w:rPr>
        <w:t>Measures</w:t>
      </w:r>
      <w:r>
        <w:rPr>
          <w:b/>
          <w:bCs/>
        </w:rPr>
        <w:t xml:space="preserve"> for Researchers</w:t>
      </w:r>
    </w:p>
    <w:tbl>
      <w:tblPr>
        <w:tblStyle w:val="TableGrid"/>
        <w:tblW w:w="0" w:type="auto"/>
        <w:tblLook w:val="04A0" w:firstRow="1" w:lastRow="0" w:firstColumn="1" w:lastColumn="0" w:noHBand="0" w:noVBand="1"/>
      </w:tblPr>
      <w:tblGrid>
        <w:gridCol w:w="1580"/>
        <w:gridCol w:w="2034"/>
        <w:gridCol w:w="1095"/>
        <w:gridCol w:w="966"/>
        <w:gridCol w:w="1002"/>
        <w:gridCol w:w="7271"/>
      </w:tblGrid>
      <w:tr w:rsidR="00726A68" w:rsidRPr="00392B8C" w:rsidTr="00726A68">
        <w:tc>
          <w:tcPr>
            <w:tcW w:w="1615" w:type="dxa"/>
          </w:tcPr>
          <w:p w:rsidR="00726A68" w:rsidRPr="007173F1" w:rsidRDefault="00726A68" w:rsidP="00726A68">
            <w:pPr>
              <w:jc w:val="both"/>
              <w:rPr>
                <w:b/>
                <w:bCs/>
              </w:rPr>
            </w:pPr>
            <w:r w:rsidRPr="007173F1">
              <w:rPr>
                <w:b/>
                <w:bCs/>
              </w:rPr>
              <w:t>Construct</w:t>
            </w:r>
          </w:p>
        </w:tc>
        <w:tc>
          <w:tcPr>
            <w:tcW w:w="2059" w:type="dxa"/>
          </w:tcPr>
          <w:p w:rsidR="00726A68" w:rsidRPr="007173F1" w:rsidRDefault="00726A68" w:rsidP="00726A68">
            <w:pPr>
              <w:jc w:val="both"/>
              <w:rPr>
                <w:b/>
                <w:bCs/>
              </w:rPr>
            </w:pPr>
            <w:r w:rsidRPr="007173F1">
              <w:rPr>
                <w:b/>
                <w:bCs/>
              </w:rPr>
              <w:t>Scales</w:t>
            </w:r>
          </w:p>
        </w:tc>
        <w:tc>
          <w:tcPr>
            <w:tcW w:w="938" w:type="dxa"/>
          </w:tcPr>
          <w:p w:rsidR="00726A68" w:rsidRPr="00D4248F" w:rsidRDefault="00726A68" w:rsidP="00726A68">
            <w:pPr>
              <w:jc w:val="both"/>
              <w:rPr>
                <w:b/>
                <w:bCs/>
              </w:rPr>
            </w:pPr>
            <w:r>
              <w:rPr>
                <w:b/>
                <w:bCs/>
              </w:rPr>
              <w:t>Validated with M</w:t>
            </w:r>
            <w:r>
              <w:rPr>
                <w:rFonts w:ascii="Calibri" w:hAnsi="Calibri"/>
                <w:b/>
                <w:bCs/>
              </w:rPr>
              <w:t>ā</w:t>
            </w:r>
            <w:r>
              <w:rPr>
                <w:b/>
                <w:bCs/>
              </w:rPr>
              <w:t>ori</w:t>
            </w:r>
          </w:p>
        </w:tc>
        <w:tc>
          <w:tcPr>
            <w:tcW w:w="938" w:type="dxa"/>
          </w:tcPr>
          <w:p w:rsidR="00726A68" w:rsidRPr="00D4248F" w:rsidRDefault="00726A68" w:rsidP="00726A68">
            <w:pPr>
              <w:jc w:val="both"/>
              <w:rPr>
                <w:b/>
                <w:bCs/>
              </w:rPr>
            </w:pPr>
            <w:r>
              <w:rPr>
                <w:b/>
                <w:bCs/>
              </w:rPr>
              <w:t>Normed</w:t>
            </w:r>
          </w:p>
        </w:tc>
        <w:tc>
          <w:tcPr>
            <w:tcW w:w="1005" w:type="dxa"/>
          </w:tcPr>
          <w:p w:rsidR="00726A68" w:rsidRPr="007173F1" w:rsidRDefault="00726A68" w:rsidP="00726A68">
            <w:pPr>
              <w:jc w:val="both"/>
              <w:rPr>
                <w:b/>
                <w:bCs/>
              </w:rPr>
            </w:pPr>
            <w:r w:rsidRPr="007173F1">
              <w:rPr>
                <w:b/>
                <w:bCs/>
              </w:rPr>
              <w:t>Number of Items</w:t>
            </w:r>
          </w:p>
        </w:tc>
        <w:tc>
          <w:tcPr>
            <w:tcW w:w="7393" w:type="dxa"/>
          </w:tcPr>
          <w:p w:rsidR="00726A68" w:rsidRPr="007173F1" w:rsidRDefault="00726A68" w:rsidP="00726A68">
            <w:pPr>
              <w:jc w:val="both"/>
              <w:rPr>
                <w:b/>
                <w:bCs/>
              </w:rPr>
            </w:pPr>
            <w:r w:rsidRPr="007173F1">
              <w:rPr>
                <w:b/>
                <w:bCs/>
              </w:rPr>
              <w:t>Source</w:t>
            </w:r>
          </w:p>
        </w:tc>
      </w:tr>
      <w:tr w:rsidR="00726A68" w:rsidRPr="00392B8C" w:rsidTr="00726A68">
        <w:tc>
          <w:tcPr>
            <w:tcW w:w="1615" w:type="dxa"/>
          </w:tcPr>
          <w:p w:rsidR="00726A68" w:rsidRPr="007173F1" w:rsidRDefault="00726A68" w:rsidP="00726A68">
            <w:r w:rsidRPr="007173F1">
              <w:t>Ng</w:t>
            </w:r>
            <w:r w:rsidRPr="007173F1">
              <w:rPr>
                <w:rFonts w:ascii="Calibri" w:hAnsi="Calibri"/>
              </w:rPr>
              <w:t>ā</w:t>
            </w:r>
            <w:r w:rsidRPr="007173F1">
              <w:t xml:space="preserve"> manukura</w:t>
            </w:r>
          </w:p>
        </w:tc>
        <w:tc>
          <w:tcPr>
            <w:tcW w:w="2059" w:type="dxa"/>
          </w:tcPr>
          <w:p w:rsidR="00726A68" w:rsidRPr="007173F1" w:rsidRDefault="00726A68" w:rsidP="00726A68">
            <w:r w:rsidRPr="007173F1">
              <w:t xml:space="preserve">RE-AIM (reach, effectiveness, adoption, implementation, maintenance) </w:t>
            </w:r>
          </w:p>
        </w:tc>
        <w:tc>
          <w:tcPr>
            <w:tcW w:w="938" w:type="dxa"/>
          </w:tcPr>
          <w:p w:rsidR="00726A68" w:rsidRPr="007173F1" w:rsidRDefault="00726A68" w:rsidP="00726A68">
            <w:pPr>
              <w:jc w:val="both"/>
            </w:pPr>
            <w:r>
              <w:t>N</w:t>
            </w:r>
          </w:p>
        </w:tc>
        <w:tc>
          <w:tcPr>
            <w:tcW w:w="938" w:type="dxa"/>
          </w:tcPr>
          <w:p w:rsidR="00726A68" w:rsidRPr="007173F1" w:rsidRDefault="00726A68" w:rsidP="00726A68">
            <w:pPr>
              <w:jc w:val="both"/>
            </w:pPr>
            <w:r>
              <w:t>N</w:t>
            </w:r>
          </w:p>
        </w:tc>
        <w:tc>
          <w:tcPr>
            <w:tcW w:w="1005" w:type="dxa"/>
          </w:tcPr>
          <w:p w:rsidR="00726A68" w:rsidRPr="007173F1" w:rsidRDefault="00726A68" w:rsidP="00726A68">
            <w:pPr>
              <w:jc w:val="both"/>
            </w:pPr>
            <w:r w:rsidRPr="007173F1">
              <w:t>14</w:t>
            </w:r>
          </w:p>
        </w:tc>
        <w:tc>
          <w:tcPr>
            <w:tcW w:w="7393" w:type="dxa"/>
          </w:tcPr>
          <w:p w:rsidR="00726A68" w:rsidRPr="007173F1" w:rsidRDefault="00D92305" w:rsidP="00726A68">
            <w:pPr>
              <w:autoSpaceDE w:val="0"/>
              <w:autoSpaceDN w:val="0"/>
              <w:adjustRightInd w:val="0"/>
            </w:pPr>
            <w:hyperlink r:id="rId26" w:history="1">
              <w:r w:rsidR="00726A68" w:rsidRPr="007173F1">
                <w:rPr>
                  <w:rStyle w:val="Hyperlink"/>
                  <w:b/>
                  <w:bCs/>
                  <w:i/>
                  <w:iCs/>
                </w:rPr>
                <w:t>http://www.re-aim.hnfe.vt.edu/resources_and_tools/measures/index.html</w:t>
              </w:r>
            </w:hyperlink>
          </w:p>
        </w:tc>
      </w:tr>
      <w:tr w:rsidR="00726A68" w:rsidRPr="00392B8C" w:rsidTr="00726A68">
        <w:tc>
          <w:tcPr>
            <w:tcW w:w="1615" w:type="dxa"/>
          </w:tcPr>
          <w:p w:rsidR="00726A68" w:rsidRPr="007173F1" w:rsidRDefault="00726A68" w:rsidP="00726A68">
            <w:r w:rsidRPr="007173F1">
              <w:t>Ng</w:t>
            </w:r>
            <w:r w:rsidRPr="007173F1">
              <w:rPr>
                <w:rFonts w:ascii="Calibri" w:hAnsi="Calibri"/>
              </w:rPr>
              <w:t>ā</w:t>
            </w:r>
            <w:r w:rsidRPr="007173F1">
              <w:t xml:space="preserve"> manukura</w:t>
            </w:r>
          </w:p>
        </w:tc>
        <w:tc>
          <w:tcPr>
            <w:tcW w:w="2059" w:type="dxa"/>
          </w:tcPr>
          <w:p w:rsidR="00726A68" w:rsidRPr="007173F1" w:rsidRDefault="00726A68" w:rsidP="00726A68">
            <w:r>
              <w:t>Adoption</w:t>
            </w:r>
          </w:p>
        </w:tc>
        <w:tc>
          <w:tcPr>
            <w:tcW w:w="938" w:type="dxa"/>
          </w:tcPr>
          <w:p w:rsidR="00726A68" w:rsidRDefault="00726A68" w:rsidP="00726A68">
            <w:pPr>
              <w:jc w:val="both"/>
            </w:pPr>
            <w:r>
              <w:t>N</w:t>
            </w:r>
          </w:p>
        </w:tc>
        <w:tc>
          <w:tcPr>
            <w:tcW w:w="938" w:type="dxa"/>
          </w:tcPr>
          <w:p w:rsidR="00726A68" w:rsidRDefault="00726A68" w:rsidP="00726A68">
            <w:pPr>
              <w:jc w:val="both"/>
            </w:pPr>
            <w:r>
              <w:t>N</w:t>
            </w:r>
          </w:p>
        </w:tc>
        <w:tc>
          <w:tcPr>
            <w:tcW w:w="1005" w:type="dxa"/>
          </w:tcPr>
          <w:p w:rsidR="00726A68" w:rsidRPr="007173F1" w:rsidRDefault="00726A68" w:rsidP="00726A68">
            <w:pPr>
              <w:jc w:val="both"/>
            </w:pPr>
            <w:r>
              <w:t>4</w:t>
            </w:r>
          </w:p>
        </w:tc>
        <w:tc>
          <w:tcPr>
            <w:tcW w:w="7393" w:type="dxa"/>
          </w:tcPr>
          <w:p w:rsidR="00726A68" w:rsidRPr="00210B6D" w:rsidRDefault="00726A68" w:rsidP="00726A68">
            <w:pPr>
              <w:autoSpaceDE w:val="0"/>
              <w:autoSpaceDN w:val="0"/>
              <w:adjustRightInd w:val="0"/>
            </w:pPr>
            <w:r w:rsidRPr="00210B6D">
              <w:t>Li, R et al. (2004). Organizational factors affecting the adoption of diabetes care management processes in physician organizations. Diabetes Care, 27, 2312-.</w:t>
            </w:r>
          </w:p>
        </w:tc>
      </w:tr>
      <w:tr w:rsidR="00726A68" w:rsidRPr="00392B8C" w:rsidTr="00726A68">
        <w:tc>
          <w:tcPr>
            <w:tcW w:w="1615" w:type="dxa"/>
          </w:tcPr>
          <w:p w:rsidR="00726A68" w:rsidRPr="007173F1" w:rsidRDefault="00726A68" w:rsidP="00726A68">
            <w:r w:rsidRPr="007173F1">
              <w:t>Ng</w:t>
            </w:r>
            <w:r w:rsidRPr="007173F1">
              <w:rPr>
                <w:rFonts w:ascii="Calibri" w:hAnsi="Calibri"/>
              </w:rPr>
              <w:t>ā</w:t>
            </w:r>
            <w:r w:rsidRPr="007173F1">
              <w:t xml:space="preserve"> manukura</w:t>
            </w:r>
          </w:p>
        </w:tc>
        <w:tc>
          <w:tcPr>
            <w:tcW w:w="2059" w:type="dxa"/>
          </w:tcPr>
          <w:p w:rsidR="00726A68" w:rsidRDefault="00726A68" w:rsidP="00726A68">
            <w:r>
              <w:t>Cost</w:t>
            </w:r>
          </w:p>
        </w:tc>
        <w:tc>
          <w:tcPr>
            <w:tcW w:w="938" w:type="dxa"/>
          </w:tcPr>
          <w:p w:rsidR="00726A68" w:rsidRDefault="00726A68" w:rsidP="00726A68">
            <w:pPr>
              <w:jc w:val="both"/>
            </w:pPr>
            <w:r>
              <w:t>N</w:t>
            </w:r>
          </w:p>
        </w:tc>
        <w:tc>
          <w:tcPr>
            <w:tcW w:w="938" w:type="dxa"/>
          </w:tcPr>
          <w:p w:rsidR="00726A68" w:rsidRDefault="00726A68" w:rsidP="00726A68">
            <w:pPr>
              <w:jc w:val="both"/>
            </w:pPr>
            <w:r>
              <w:t>N</w:t>
            </w:r>
          </w:p>
        </w:tc>
        <w:tc>
          <w:tcPr>
            <w:tcW w:w="1005" w:type="dxa"/>
          </w:tcPr>
          <w:p w:rsidR="00726A68" w:rsidRDefault="00726A68" w:rsidP="00726A68">
            <w:pPr>
              <w:jc w:val="both"/>
            </w:pPr>
            <w:r>
              <w:t>10</w:t>
            </w:r>
          </w:p>
        </w:tc>
        <w:tc>
          <w:tcPr>
            <w:tcW w:w="7393" w:type="dxa"/>
          </w:tcPr>
          <w:p w:rsidR="00726A68" w:rsidRPr="00210B6D" w:rsidRDefault="00726A68" w:rsidP="00726A68">
            <w:pPr>
              <w:rPr>
                <w:rFonts w:cs="Cambria"/>
              </w:rPr>
            </w:pPr>
            <w:r w:rsidRPr="00210B6D">
              <w:t xml:space="preserve">Drummond, MF, O’Brien, B, Stoddard, GL, Torrance, GW. (1997) </w:t>
            </w:r>
            <w:r w:rsidRPr="00210B6D">
              <w:rPr>
                <w:rFonts w:cs="Cambria"/>
              </w:rPr>
              <w:t>Methods for the economic evaluation of health care programmes. Oxford: Oxford University Press. P. 305.</w:t>
            </w:r>
          </w:p>
        </w:tc>
      </w:tr>
      <w:tr w:rsidR="00726A68" w:rsidRPr="00392B8C" w:rsidTr="00726A68">
        <w:tc>
          <w:tcPr>
            <w:tcW w:w="1615" w:type="dxa"/>
          </w:tcPr>
          <w:p w:rsidR="00726A68" w:rsidRPr="007173F1" w:rsidRDefault="00726A68" w:rsidP="00726A68">
            <w:r w:rsidRPr="007173F1">
              <w:t>Ng</w:t>
            </w:r>
            <w:r w:rsidRPr="007173F1">
              <w:rPr>
                <w:rFonts w:ascii="Calibri" w:hAnsi="Calibri"/>
              </w:rPr>
              <w:t>ā</w:t>
            </w:r>
            <w:r w:rsidRPr="007173F1">
              <w:t xml:space="preserve"> manukura</w:t>
            </w:r>
          </w:p>
        </w:tc>
        <w:tc>
          <w:tcPr>
            <w:tcW w:w="2059" w:type="dxa"/>
          </w:tcPr>
          <w:p w:rsidR="00726A68" w:rsidRDefault="00726A68" w:rsidP="00726A68">
            <w:r>
              <w:t>Fidelity</w:t>
            </w:r>
          </w:p>
        </w:tc>
        <w:tc>
          <w:tcPr>
            <w:tcW w:w="938" w:type="dxa"/>
          </w:tcPr>
          <w:p w:rsidR="00726A68" w:rsidRDefault="00726A68" w:rsidP="00726A68">
            <w:pPr>
              <w:jc w:val="both"/>
            </w:pPr>
            <w:r>
              <w:t>N</w:t>
            </w:r>
          </w:p>
        </w:tc>
        <w:tc>
          <w:tcPr>
            <w:tcW w:w="938" w:type="dxa"/>
          </w:tcPr>
          <w:p w:rsidR="00726A68" w:rsidRDefault="00726A68" w:rsidP="00726A68">
            <w:pPr>
              <w:jc w:val="both"/>
            </w:pPr>
            <w:r>
              <w:t>N</w:t>
            </w:r>
          </w:p>
        </w:tc>
        <w:tc>
          <w:tcPr>
            <w:tcW w:w="1005" w:type="dxa"/>
          </w:tcPr>
          <w:p w:rsidR="00726A68" w:rsidRDefault="00726A68" w:rsidP="00726A68">
            <w:pPr>
              <w:jc w:val="both"/>
            </w:pPr>
            <w:r>
              <w:t>47</w:t>
            </w:r>
          </w:p>
        </w:tc>
        <w:tc>
          <w:tcPr>
            <w:tcW w:w="7393" w:type="dxa"/>
          </w:tcPr>
          <w:p w:rsidR="00726A68" w:rsidRPr="00210B6D" w:rsidRDefault="00726A68" w:rsidP="00726A68">
            <w:r w:rsidRPr="00210B6D">
              <w:t>Monroe-DeVita, M. et al (2011). The TMACT : A new tool for measuring fidelity to assertive community treatment. Journal of American Psychiatric Nurses Association, 17, 17-29.</w:t>
            </w:r>
          </w:p>
        </w:tc>
      </w:tr>
    </w:tbl>
    <w:p w:rsidR="00E94F44" w:rsidRDefault="00E94F44" w:rsidP="00C5650A">
      <w:pPr>
        <w:jc w:val="center"/>
        <w:rPr>
          <w:b/>
          <w:bCs/>
        </w:rPr>
      </w:pPr>
    </w:p>
    <w:p w:rsidR="00D4248F" w:rsidRPr="007173F1" w:rsidRDefault="007173F1" w:rsidP="00894E9B">
      <w:pPr>
        <w:spacing w:after="0" w:line="240" w:lineRule="auto"/>
        <w:rPr>
          <w:b/>
          <w:bCs/>
        </w:rPr>
      </w:pPr>
      <w:r w:rsidRPr="007173F1">
        <w:rPr>
          <w:b/>
          <w:bCs/>
        </w:rPr>
        <w:t>RE-AIM</w:t>
      </w:r>
    </w:p>
    <w:p w:rsidR="00D4248F" w:rsidRPr="00632776" w:rsidRDefault="00D4248F" w:rsidP="00D4248F">
      <w:pPr>
        <w:spacing w:after="0" w:line="240" w:lineRule="auto"/>
        <w:rPr>
          <w:b/>
          <w:bCs/>
          <w:i/>
          <w:iCs/>
        </w:rPr>
      </w:pPr>
      <w:r w:rsidRPr="00632776">
        <w:rPr>
          <w:b/>
          <w:bCs/>
          <w:i/>
          <w:iCs/>
        </w:rPr>
        <w:t>Th</w:t>
      </w:r>
      <w:r>
        <w:rPr>
          <w:b/>
          <w:bCs/>
          <w:i/>
          <w:iCs/>
        </w:rPr>
        <w:t>ere is a check list to guide this evaluation</w:t>
      </w:r>
      <w:r w:rsidR="007173F1">
        <w:rPr>
          <w:b/>
          <w:bCs/>
          <w:i/>
          <w:iCs/>
        </w:rPr>
        <w:t xml:space="preserve"> from the source.</w:t>
      </w:r>
    </w:p>
    <w:p w:rsidR="00D4248F" w:rsidRDefault="00D4248F" w:rsidP="00D4248F">
      <w:pPr>
        <w:pStyle w:val="ListParagraph"/>
        <w:numPr>
          <w:ilvl w:val="0"/>
          <w:numId w:val="5"/>
        </w:numPr>
        <w:spacing w:after="0" w:line="240" w:lineRule="auto"/>
      </w:pPr>
      <w:r>
        <w:t xml:space="preserve">Reach (Individual Level): What percent of potentially eligible participants a) were excluded, b) took part and c) how representative were they?  </w:t>
      </w:r>
    </w:p>
    <w:p w:rsidR="00D4248F" w:rsidRDefault="00D4248F" w:rsidP="00D4248F">
      <w:pPr>
        <w:pStyle w:val="ListParagraph"/>
        <w:numPr>
          <w:ilvl w:val="0"/>
          <w:numId w:val="5"/>
        </w:numPr>
        <w:spacing w:after="0" w:line="240" w:lineRule="auto"/>
      </w:pPr>
      <w:r>
        <w:t xml:space="preserve">Efficacy or Effectiveness (Individual Level) What impact did the intervention have on a) all participants who began the program; b) on process intermediate, and primary outcomes; and c) on both positive and negative (unintended), outcomes including quality of life? </w:t>
      </w:r>
    </w:p>
    <w:p w:rsidR="00D4248F" w:rsidRDefault="00D4248F" w:rsidP="00D4248F">
      <w:pPr>
        <w:pStyle w:val="ListParagraph"/>
        <w:numPr>
          <w:ilvl w:val="0"/>
          <w:numId w:val="5"/>
        </w:numPr>
        <w:spacing w:after="0" w:line="240" w:lineRule="auto"/>
      </w:pPr>
      <w:r>
        <w:t xml:space="preserve">Adoption (Setting Level) What percent of settings and intervention agents within these settings (e.g., schools/educators, medical offices/physicians) a) were excluded, b) participated and c) how representative were they? </w:t>
      </w:r>
    </w:p>
    <w:p w:rsidR="00D4248F" w:rsidRDefault="00D4248F" w:rsidP="00D4248F">
      <w:pPr>
        <w:pStyle w:val="ListParagraph"/>
        <w:numPr>
          <w:ilvl w:val="0"/>
          <w:numId w:val="5"/>
        </w:numPr>
        <w:spacing w:after="0" w:line="240" w:lineRule="auto"/>
      </w:pPr>
      <w:r>
        <w:t xml:space="preserve">Implementation (Setting/agent Level) To what extent were the various intervention components delivered as intended (in the protocol), especially when conducted by different (nonresearch) staff members in applied settings? </w:t>
      </w:r>
    </w:p>
    <w:p w:rsidR="00D4248F" w:rsidRDefault="00D4248F" w:rsidP="00D4248F">
      <w:pPr>
        <w:pStyle w:val="ListParagraph"/>
        <w:numPr>
          <w:ilvl w:val="0"/>
          <w:numId w:val="5"/>
        </w:numPr>
        <w:spacing w:after="0" w:line="240" w:lineRule="auto"/>
      </w:pPr>
      <w:r>
        <w:lastRenderedPageBreak/>
        <w:t>Maintenance (Individual Level) What were the long-term effects (minimum of 6-12 months following intervention)? b) What was the attrition rate; were drop-outs representative; and how did attrition impact conclusions about effectiveness? Maintenance (Setting Level) a) To what extent were different intervention components continued or institutionalized? b) How was the original program modified?</w:t>
      </w:r>
    </w:p>
    <w:p w:rsidR="00D4248F" w:rsidRDefault="00D4248F" w:rsidP="00D4248F"/>
    <w:p w:rsidR="00D4248F" w:rsidRPr="00A213EF" w:rsidRDefault="007173F1" w:rsidP="00D4248F">
      <w:pPr>
        <w:spacing w:after="0" w:line="240" w:lineRule="auto"/>
        <w:rPr>
          <w:b/>
          <w:bCs/>
        </w:rPr>
      </w:pPr>
      <w:r w:rsidRPr="00A213EF">
        <w:rPr>
          <w:b/>
          <w:bCs/>
        </w:rPr>
        <w:t>ADOPTION</w:t>
      </w:r>
    </w:p>
    <w:p w:rsidR="00D4248F" w:rsidRDefault="00D4248F" w:rsidP="00D4248F">
      <w:pPr>
        <w:spacing w:after="0" w:line="240" w:lineRule="auto"/>
      </w:pPr>
    </w:p>
    <w:p w:rsidR="00D4248F" w:rsidRDefault="00D4248F" w:rsidP="00D4248F">
      <w:pPr>
        <w:spacing w:after="0" w:line="240" w:lineRule="auto"/>
      </w:pPr>
      <w:r>
        <w:t>Created an index of the number of different element adopted by the organization (out of 4): clinical practice guidelines, case management, physician feedback, diabetic patient registries</w:t>
      </w:r>
    </w:p>
    <w:p w:rsidR="00D4248F" w:rsidRDefault="00D4248F" w:rsidP="00D4248F">
      <w:pPr>
        <w:spacing w:after="0" w:line="240" w:lineRule="auto"/>
        <w:rPr>
          <w:b/>
          <w:bCs/>
        </w:rPr>
      </w:pPr>
    </w:p>
    <w:p w:rsidR="00D4248F" w:rsidRPr="00174FD6" w:rsidRDefault="00210B6D" w:rsidP="00D4248F">
      <w:pPr>
        <w:spacing w:after="0" w:line="240" w:lineRule="auto"/>
        <w:rPr>
          <w:b/>
          <w:bCs/>
        </w:rPr>
      </w:pPr>
      <w:r>
        <w:rPr>
          <w:b/>
          <w:bCs/>
        </w:rPr>
        <w:t>COST</w:t>
      </w:r>
    </w:p>
    <w:p w:rsidR="00D4248F" w:rsidRDefault="00D4248F" w:rsidP="00D4248F">
      <w:pPr>
        <w:spacing w:after="0" w:line="240" w:lineRule="auto"/>
        <w:rPr>
          <w:rFonts w:ascii="Cambria" w:hAnsi="Cambria" w:cs="Cambria"/>
        </w:rPr>
      </w:pPr>
      <w:r>
        <w:rPr>
          <w:rFonts w:ascii="Cambria" w:hAnsi="Cambria" w:cs="Cambria"/>
        </w:rPr>
        <w:t>10-item checklist</w:t>
      </w:r>
      <w:r w:rsidR="00210B6D">
        <w:rPr>
          <w:rFonts w:ascii="Cambria" w:hAnsi="Cambria" w:cs="Cambria"/>
        </w:rPr>
        <w:t xml:space="preserve"> on cost effectiveness</w:t>
      </w:r>
    </w:p>
    <w:p w:rsidR="00D4248F" w:rsidRDefault="00D4248F" w:rsidP="00D4248F">
      <w:pPr>
        <w:spacing w:after="0" w:line="240" w:lineRule="auto"/>
        <w:rPr>
          <w:b/>
          <w:bCs/>
        </w:rPr>
      </w:pPr>
    </w:p>
    <w:p w:rsidR="00D4248F" w:rsidRPr="008E3EA3" w:rsidRDefault="00D4248F" w:rsidP="00210B6D">
      <w:pPr>
        <w:spacing w:after="0" w:line="240" w:lineRule="auto"/>
        <w:rPr>
          <w:b/>
          <w:bCs/>
        </w:rPr>
      </w:pPr>
      <w:r w:rsidRPr="008E3EA3">
        <w:rPr>
          <w:b/>
          <w:bCs/>
        </w:rPr>
        <w:t>F</w:t>
      </w:r>
      <w:r w:rsidR="00210B6D">
        <w:rPr>
          <w:b/>
          <w:bCs/>
        </w:rPr>
        <w:t>IDELITY</w:t>
      </w:r>
    </w:p>
    <w:p w:rsidR="00D4248F" w:rsidRDefault="00D4248F" w:rsidP="00210B6D">
      <w:pPr>
        <w:spacing w:after="0" w:line="240" w:lineRule="auto"/>
      </w:pPr>
      <w:r>
        <w:t xml:space="preserve">47 item scale/checklist to what extent they follow the intervention guidelines. </w:t>
      </w:r>
      <w:r w:rsidR="00210B6D">
        <w:t>Needs to</w:t>
      </w:r>
      <w:r>
        <w:t xml:space="preserve"> be </w:t>
      </w:r>
      <w:r w:rsidR="00210B6D">
        <w:t>tailor</w:t>
      </w:r>
      <w:r>
        <w:t xml:space="preserve">ed for </w:t>
      </w:r>
      <w:r w:rsidR="00210B6D">
        <w:t>specific study.</w:t>
      </w:r>
    </w:p>
    <w:p w:rsidR="003F627C" w:rsidRPr="001647B0" w:rsidRDefault="003F627C" w:rsidP="00894E9B">
      <w:pPr>
        <w:spacing w:after="0" w:line="240" w:lineRule="auto"/>
      </w:pPr>
    </w:p>
    <w:sectPr w:rsidR="003F627C" w:rsidRPr="001647B0" w:rsidSect="00E4131A">
      <w:pgSz w:w="16838" w:h="11906" w:orient="landscape"/>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2305" w:rsidRDefault="00D92305" w:rsidP="00D9743B">
      <w:pPr>
        <w:spacing w:after="0" w:line="240" w:lineRule="auto"/>
      </w:pPr>
      <w:r>
        <w:separator/>
      </w:r>
    </w:p>
  </w:endnote>
  <w:endnote w:type="continuationSeparator" w:id="0">
    <w:p w:rsidR="00D92305" w:rsidRDefault="00D92305" w:rsidP="00D97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Mäori">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TTE2t00">
    <w:panose1 w:val="00000000000000000000"/>
    <w:charset w:val="00"/>
    <w:family w:val="auto"/>
    <w:notTrueType/>
    <w:pitch w:val="default"/>
    <w:sig w:usb0="00000003" w:usb1="00000000" w:usb2="00000000" w:usb3="00000000" w:csb0="00000001" w:csb1="00000000"/>
  </w:font>
  <w:font w:name="HelvNZ-Light">
    <w:panose1 w:val="00000000000000000000"/>
    <w:charset w:val="00"/>
    <w:family w:val="auto"/>
    <w:notTrueType/>
    <w:pitch w:val="default"/>
    <w:sig w:usb0="00000003" w:usb1="00000000" w:usb2="00000000" w:usb3="00000000" w:csb0="00000001" w:csb1="00000000"/>
  </w:font>
  <w:font w:name="HelvNZ-LightOblique">
    <w:panose1 w:val="00000000000000000000"/>
    <w:charset w:val="00"/>
    <w:family w:val="auto"/>
    <w:notTrueType/>
    <w:pitch w:val="default"/>
    <w:sig w:usb0="00000003" w:usb1="00000000" w:usb2="00000000" w:usb3="00000000" w:csb0="00000001" w:csb1="00000000"/>
  </w:font>
  <w:font w:name="AdvTTb5929f4c">
    <w:panose1 w:val="00000000000000000000"/>
    <w:charset w:val="00"/>
    <w:family w:val="swiss"/>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Times-New-Roman,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2305" w:rsidRDefault="00D92305" w:rsidP="00D9743B">
      <w:pPr>
        <w:spacing w:after="0" w:line="240" w:lineRule="auto"/>
      </w:pPr>
      <w:r>
        <w:separator/>
      </w:r>
    </w:p>
  </w:footnote>
  <w:footnote w:type="continuationSeparator" w:id="0">
    <w:p w:rsidR="00D92305" w:rsidRDefault="00D92305" w:rsidP="00D9743B">
      <w:pPr>
        <w:spacing w:after="0" w:line="240" w:lineRule="auto"/>
      </w:pPr>
      <w:r>
        <w:continuationSeparator/>
      </w:r>
    </w:p>
  </w:footnote>
  <w:footnote w:id="1">
    <w:p w:rsidR="00D9743B" w:rsidRDefault="00D9743B">
      <w:pPr>
        <w:pStyle w:val="FootnoteText"/>
      </w:pPr>
      <w:r>
        <w:rPr>
          <w:rStyle w:val="FootnoteReference"/>
        </w:rPr>
        <w:footnoteRef/>
      </w:r>
      <w:r>
        <w:t xml:space="preserve"> Durie, M. (1998). </w:t>
      </w:r>
      <w:r w:rsidRPr="00D9743B">
        <w:rPr>
          <w:i/>
          <w:iCs/>
        </w:rPr>
        <w:t>Whaiora: Māori health development</w:t>
      </w:r>
      <w:r>
        <w:t xml:space="preserve">. Auckland, NZ: Oxford University Press. </w:t>
      </w:r>
    </w:p>
  </w:footnote>
  <w:footnote w:id="2">
    <w:p w:rsidR="00D9743B" w:rsidRDefault="00D9743B" w:rsidP="00D9743B">
      <w:pPr>
        <w:autoSpaceDE w:val="0"/>
        <w:autoSpaceDN w:val="0"/>
        <w:adjustRightInd w:val="0"/>
        <w:spacing w:after="0" w:line="240" w:lineRule="auto"/>
      </w:pPr>
      <w:r>
        <w:rPr>
          <w:rStyle w:val="FootnoteReference"/>
        </w:rPr>
        <w:footnoteRef/>
      </w:r>
      <w:r>
        <w:t xml:space="preserve"> </w:t>
      </w:r>
      <w:r w:rsidRPr="00D9743B">
        <w:rPr>
          <w:rFonts w:cs="Arial"/>
          <w:sz w:val="20"/>
          <w:szCs w:val="20"/>
        </w:rPr>
        <w:t>Durie, M.</w:t>
      </w:r>
      <w:r>
        <w:rPr>
          <w:rFonts w:cs="Arial"/>
          <w:sz w:val="20"/>
          <w:szCs w:val="20"/>
        </w:rPr>
        <w:t xml:space="preserve"> (1999, December). </w:t>
      </w:r>
      <w:r w:rsidRPr="00D9743B">
        <w:rPr>
          <w:rFonts w:cs="Arial"/>
          <w:sz w:val="20"/>
          <w:szCs w:val="20"/>
        </w:rPr>
        <w:t>Te Pae Mahutonga: a model for Mäori health promotion</w:t>
      </w:r>
      <w:r>
        <w:rPr>
          <w:rFonts w:cs="Arial"/>
          <w:sz w:val="20"/>
          <w:szCs w:val="20"/>
        </w:rPr>
        <w:t>.</w:t>
      </w:r>
      <w:r w:rsidRPr="00D9743B">
        <w:rPr>
          <w:rFonts w:cs="Arial"/>
          <w:sz w:val="20"/>
          <w:szCs w:val="20"/>
        </w:rPr>
        <w:t xml:space="preserve"> </w:t>
      </w:r>
      <w:r w:rsidRPr="00D9743B">
        <w:rPr>
          <w:rFonts w:cs="Arial"/>
          <w:i/>
          <w:iCs/>
          <w:sz w:val="20"/>
          <w:szCs w:val="20"/>
        </w:rPr>
        <w:t xml:space="preserve">Health Promotion Forum of New Zealand Newsletter </w:t>
      </w:r>
      <w:r>
        <w:rPr>
          <w:rFonts w:cs="Arial"/>
          <w:sz w:val="20"/>
          <w:szCs w:val="20"/>
        </w:rPr>
        <w:t>49, 2-5.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2781A"/>
    <w:multiLevelType w:val="hybridMultilevel"/>
    <w:tmpl w:val="3D1CA48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A731D7A"/>
    <w:multiLevelType w:val="hybridMultilevel"/>
    <w:tmpl w:val="E3C496C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B76544A"/>
    <w:multiLevelType w:val="hybridMultilevel"/>
    <w:tmpl w:val="F8E40EB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1EB150D"/>
    <w:multiLevelType w:val="hybridMultilevel"/>
    <w:tmpl w:val="7BA8559C"/>
    <w:lvl w:ilvl="0" w:tplc="C238759C">
      <w:start w:val="1"/>
      <w:numFmt w:val="decimal"/>
      <w:lvlText w:val="%1."/>
      <w:lvlJc w:val="left"/>
      <w:pPr>
        <w:ind w:left="720" w:hanging="360"/>
      </w:pPr>
      <w:rPr>
        <w:rFonts w:asciiTheme="majorBidi" w:eastAsia="Calibr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F36155"/>
    <w:multiLevelType w:val="hybridMultilevel"/>
    <w:tmpl w:val="E3A832B8"/>
    <w:lvl w:ilvl="0" w:tplc="6E2C3072">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5" w15:restartNumberingAfterBreak="0">
    <w:nsid w:val="164D4009"/>
    <w:multiLevelType w:val="hybridMultilevel"/>
    <w:tmpl w:val="FE8CE3D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19045EB5"/>
    <w:multiLevelType w:val="hybridMultilevel"/>
    <w:tmpl w:val="F9FA7C2E"/>
    <w:lvl w:ilvl="0" w:tplc="1409000F">
      <w:start w:val="1"/>
      <w:numFmt w:val="decimal"/>
      <w:lvlText w:val="%1."/>
      <w:lvlJc w:val="left"/>
      <w:pPr>
        <w:ind w:left="720" w:hanging="360"/>
      </w:pPr>
      <w:rPr>
        <w:rFonts w:hint="default"/>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1AD52679"/>
    <w:multiLevelType w:val="multilevel"/>
    <w:tmpl w:val="33FEF168"/>
    <w:lvl w:ilvl="0">
      <w:start w:val="1"/>
      <w:numFmt w:val="lowerLetter"/>
      <w:lvlText w:val="%1)"/>
      <w:lvlJc w:val="left"/>
      <w:pPr>
        <w:tabs>
          <w:tab w:val="num" w:pos="720"/>
        </w:tabs>
        <w:ind w:left="720" w:hanging="360"/>
      </w:pPr>
      <w:rPr>
        <w:rFonts w:asciiTheme="minorHAnsi" w:eastAsia="Times New Roman" w:hAnsiTheme="minorHAnsi" w:cs="Arial"/>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4E2291"/>
    <w:multiLevelType w:val="hybridMultilevel"/>
    <w:tmpl w:val="19285B60"/>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214E69F2"/>
    <w:multiLevelType w:val="hybridMultilevel"/>
    <w:tmpl w:val="B5A041CA"/>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22402194"/>
    <w:multiLevelType w:val="hybridMultilevel"/>
    <w:tmpl w:val="5AC8254A"/>
    <w:lvl w:ilvl="0" w:tplc="FA343EF2">
      <w:start w:val="1"/>
      <w:numFmt w:val="decimal"/>
      <w:lvlText w:val="%1."/>
      <w:lvlJc w:val="left"/>
      <w:pPr>
        <w:ind w:left="720" w:hanging="360"/>
      </w:pPr>
      <w:rPr>
        <w:rFonts w:asciiTheme="minorHAnsi" w:hAnsiTheme="minorHAnsi"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251C5E14"/>
    <w:multiLevelType w:val="hybridMultilevel"/>
    <w:tmpl w:val="20DC057A"/>
    <w:lvl w:ilvl="0" w:tplc="8B3614D8">
      <w:start w:val="1"/>
      <w:numFmt w:val="decimal"/>
      <w:lvlText w:val="%1."/>
      <w:lvlJc w:val="left"/>
      <w:pPr>
        <w:ind w:left="720" w:hanging="360"/>
      </w:pPr>
      <w:rPr>
        <w:rFonts w:cstheme="majorBidi" w:hint="default"/>
        <w:b w:val="0"/>
        <w:i w:val="0"/>
        <w:sz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27245B53"/>
    <w:multiLevelType w:val="hybridMultilevel"/>
    <w:tmpl w:val="6442974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31DB5B80"/>
    <w:multiLevelType w:val="hybridMultilevel"/>
    <w:tmpl w:val="4C642A4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32C574A9"/>
    <w:multiLevelType w:val="hybridMultilevel"/>
    <w:tmpl w:val="4F700B70"/>
    <w:lvl w:ilvl="0" w:tplc="FFFFFFFF">
      <w:start w:val="1"/>
      <w:numFmt w:val="bullet"/>
      <w:lvlText w:val=""/>
      <w:lvlJc w:val="left"/>
      <w:pPr>
        <w:tabs>
          <w:tab w:val="num" w:pos="1778"/>
        </w:tabs>
        <w:ind w:left="1758" w:hanging="340"/>
      </w:pPr>
      <w:rPr>
        <w:rFonts w:ascii="Wingdings" w:hAnsi="Wingdings" w:hint="default"/>
      </w:rPr>
    </w:lvl>
    <w:lvl w:ilvl="1" w:tplc="FFFFFFFF" w:tentative="1">
      <w:start w:val="1"/>
      <w:numFmt w:val="bullet"/>
      <w:lvlText w:val="o"/>
      <w:lvlJc w:val="left"/>
      <w:pPr>
        <w:tabs>
          <w:tab w:val="num" w:pos="2574"/>
        </w:tabs>
        <w:ind w:left="2574" w:hanging="360"/>
      </w:pPr>
      <w:rPr>
        <w:rFonts w:ascii="Courier New" w:hAnsi="Courier New"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start w:val="1"/>
      <w:numFmt w:val="bullet"/>
      <w:lvlText w:val=""/>
      <w:lvlJc w:val="left"/>
      <w:pPr>
        <w:tabs>
          <w:tab w:val="num" w:pos="1494"/>
        </w:tabs>
        <w:ind w:left="1474" w:hanging="340"/>
      </w:pPr>
      <w:rPr>
        <w:rFonts w:ascii="Symbol" w:hAnsi="Symbol" w:hint="default"/>
      </w:rPr>
    </w:lvl>
    <w:lvl w:ilvl="5" w:tplc="FFFFFFFF">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15" w15:restartNumberingAfterBreak="0">
    <w:nsid w:val="34E209BE"/>
    <w:multiLevelType w:val="hybridMultilevel"/>
    <w:tmpl w:val="5DE47AE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39BB026B"/>
    <w:multiLevelType w:val="hybridMultilevel"/>
    <w:tmpl w:val="B5A041CA"/>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3A9A6E8A"/>
    <w:multiLevelType w:val="hybridMultilevel"/>
    <w:tmpl w:val="B5A041CA"/>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3AF0562C"/>
    <w:multiLevelType w:val="hybridMultilevel"/>
    <w:tmpl w:val="2CF2C6F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3C792565"/>
    <w:multiLevelType w:val="hybridMultilevel"/>
    <w:tmpl w:val="B5D40536"/>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3ED24C52"/>
    <w:multiLevelType w:val="hybridMultilevel"/>
    <w:tmpl w:val="369A2088"/>
    <w:lvl w:ilvl="0" w:tplc="F120DEDC">
      <w:start w:val="1"/>
      <w:numFmt w:val="decimal"/>
      <w:lvlText w:val="%1."/>
      <w:lvlJc w:val="left"/>
      <w:pPr>
        <w:ind w:left="1102" w:hanging="360"/>
      </w:pPr>
      <w:rPr>
        <w:rFonts w:hint="default"/>
      </w:rPr>
    </w:lvl>
    <w:lvl w:ilvl="1" w:tplc="14090019" w:tentative="1">
      <w:start w:val="1"/>
      <w:numFmt w:val="lowerLetter"/>
      <w:lvlText w:val="%2."/>
      <w:lvlJc w:val="left"/>
      <w:pPr>
        <w:ind w:left="1822" w:hanging="360"/>
      </w:pPr>
    </w:lvl>
    <w:lvl w:ilvl="2" w:tplc="1409001B" w:tentative="1">
      <w:start w:val="1"/>
      <w:numFmt w:val="lowerRoman"/>
      <w:lvlText w:val="%3."/>
      <w:lvlJc w:val="right"/>
      <w:pPr>
        <w:ind w:left="2542" w:hanging="180"/>
      </w:pPr>
    </w:lvl>
    <w:lvl w:ilvl="3" w:tplc="1409000F" w:tentative="1">
      <w:start w:val="1"/>
      <w:numFmt w:val="decimal"/>
      <w:lvlText w:val="%4."/>
      <w:lvlJc w:val="left"/>
      <w:pPr>
        <w:ind w:left="3262" w:hanging="360"/>
      </w:pPr>
    </w:lvl>
    <w:lvl w:ilvl="4" w:tplc="14090019" w:tentative="1">
      <w:start w:val="1"/>
      <w:numFmt w:val="lowerLetter"/>
      <w:lvlText w:val="%5."/>
      <w:lvlJc w:val="left"/>
      <w:pPr>
        <w:ind w:left="3982" w:hanging="360"/>
      </w:pPr>
    </w:lvl>
    <w:lvl w:ilvl="5" w:tplc="1409001B" w:tentative="1">
      <w:start w:val="1"/>
      <w:numFmt w:val="lowerRoman"/>
      <w:lvlText w:val="%6."/>
      <w:lvlJc w:val="right"/>
      <w:pPr>
        <w:ind w:left="4702" w:hanging="180"/>
      </w:pPr>
    </w:lvl>
    <w:lvl w:ilvl="6" w:tplc="1409000F" w:tentative="1">
      <w:start w:val="1"/>
      <w:numFmt w:val="decimal"/>
      <w:lvlText w:val="%7."/>
      <w:lvlJc w:val="left"/>
      <w:pPr>
        <w:ind w:left="5422" w:hanging="360"/>
      </w:pPr>
    </w:lvl>
    <w:lvl w:ilvl="7" w:tplc="14090019" w:tentative="1">
      <w:start w:val="1"/>
      <w:numFmt w:val="lowerLetter"/>
      <w:lvlText w:val="%8."/>
      <w:lvlJc w:val="left"/>
      <w:pPr>
        <w:ind w:left="6142" w:hanging="360"/>
      </w:pPr>
    </w:lvl>
    <w:lvl w:ilvl="8" w:tplc="1409001B" w:tentative="1">
      <w:start w:val="1"/>
      <w:numFmt w:val="lowerRoman"/>
      <w:lvlText w:val="%9."/>
      <w:lvlJc w:val="right"/>
      <w:pPr>
        <w:ind w:left="6862" w:hanging="180"/>
      </w:pPr>
    </w:lvl>
  </w:abstractNum>
  <w:abstractNum w:abstractNumId="21" w15:restartNumberingAfterBreak="0">
    <w:nsid w:val="43F84F5F"/>
    <w:multiLevelType w:val="hybridMultilevel"/>
    <w:tmpl w:val="E670EB9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48DD7DA9"/>
    <w:multiLevelType w:val="hybridMultilevel"/>
    <w:tmpl w:val="936408E2"/>
    <w:lvl w:ilvl="0" w:tplc="0612346C">
      <w:start w:val="1"/>
      <w:numFmt w:val="decimal"/>
      <w:lvlText w:val="%1."/>
      <w:lvlJc w:val="left"/>
      <w:pPr>
        <w:ind w:left="720" w:hanging="360"/>
      </w:pPr>
      <w:rPr>
        <w:rFonts w:eastAsiaTheme="minorEastAsia"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4CBF0F04"/>
    <w:multiLevelType w:val="hybridMultilevel"/>
    <w:tmpl w:val="B5A041CA"/>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4DB85E79"/>
    <w:multiLevelType w:val="hybridMultilevel"/>
    <w:tmpl w:val="A4B2C9BE"/>
    <w:lvl w:ilvl="0" w:tplc="1ACA3AE4">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5" w15:restartNumberingAfterBreak="0">
    <w:nsid w:val="51D942FD"/>
    <w:multiLevelType w:val="hybridMultilevel"/>
    <w:tmpl w:val="B2B8E75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54D9632C"/>
    <w:multiLevelType w:val="hybridMultilevel"/>
    <w:tmpl w:val="B5A041CA"/>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5B493680"/>
    <w:multiLevelType w:val="hybridMultilevel"/>
    <w:tmpl w:val="D1ECFA7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5BE81F95"/>
    <w:multiLevelType w:val="hybridMultilevel"/>
    <w:tmpl w:val="D5CEFB92"/>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5C6C60C4"/>
    <w:multiLevelType w:val="hybridMultilevel"/>
    <w:tmpl w:val="72082D2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5C9B0173"/>
    <w:multiLevelType w:val="hybridMultilevel"/>
    <w:tmpl w:val="731214EE"/>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63087BFA"/>
    <w:multiLevelType w:val="multilevel"/>
    <w:tmpl w:val="999EC8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5F40C40"/>
    <w:multiLevelType w:val="hybridMultilevel"/>
    <w:tmpl w:val="53242428"/>
    <w:lvl w:ilvl="0" w:tplc="F4E23136">
      <w:start w:val="1"/>
      <w:numFmt w:val="decimal"/>
      <w:lvlText w:val="%1."/>
      <w:lvlJc w:val="left"/>
      <w:pPr>
        <w:ind w:left="1080" w:hanging="360"/>
      </w:pPr>
      <w:rPr>
        <w:rFonts w:eastAsia="SimSun"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3" w15:restartNumberingAfterBreak="0">
    <w:nsid w:val="68D03C43"/>
    <w:multiLevelType w:val="hybridMultilevel"/>
    <w:tmpl w:val="B5A041CA"/>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6BF743D8"/>
    <w:multiLevelType w:val="hybridMultilevel"/>
    <w:tmpl w:val="B5A041CA"/>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15:restartNumberingAfterBreak="0">
    <w:nsid w:val="6C2818AE"/>
    <w:multiLevelType w:val="hybridMultilevel"/>
    <w:tmpl w:val="3D9C0C86"/>
    <w:lvl w:ilvl="0" w:tplc="EA6E2076">
      <w:start w:val="1"/>
      <w:numFmt w:val="decimal"/>
      <w:lvlText w:val="%1."/>
      <w:lvlJc w:val="left"/>
      <w:pPr>
        <w:ind w:left="720" w:hanging="360"/>
      </w:pPr>
      <w:rPr>
        <w:rFonts w:asciiTheme="minorHAnsi" w:eastAsiaTheme="minorEastAsia" w:hAnsiTheme="minorHAnsi" w:cstheme="minorBidi"/>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6CCE69FD"/>
    <w:multiLevelType w:val="hybridMultilevel"/>
    <w:tmpl w:val="ABF445A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15:restartNumberingAfterBreak="0">
    <w:nsid w:val="6D3B2DC6"/>
    <w:multiLevelType w:val="hybridMultilevel"/>
    <w:tmpl w:val="1DA0C5B8"/>
    <w:lvl w:ilvl="0" w:tplc="0052A58A">
      <w:start w:val="1"/>
      <w:numFmt w:val="decimal"/>
      <w:lvlText w:val="%1."/>
      <w:lvlJc w:val="left"/>
      <w:pPr>
        <w:ind w:left="720" w:hanging="360"/>
      </w:pPr>
      <w:rPr>
        <w:rFonts w:cs="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15:restartNumberingAfterBreak="0">
    <w:nsid w:val="6EF87734"/>
    <w:multiLevelType w:val="hybridMultilevel"/>
    <w:tmpl w:val="D64EEF4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9" w15:restartNumberingAfterBreak="0">
    <w:nsid w:val="7A8C10AB"/>
    <w:multiLevelType w:val="hybridMultilevel"/>
    <w:tmpl w:val="B5A041CA"/>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0" w15:restartNumberingAfterBreak="0">
    <w:nsid w:val="7F745067"/>
    <w:multiLevelType w:val="hybridMultilevel"/>
    <w:tmpl w:val="E6A625D2"/>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2"/>
  </w:num>
  <w:num w:numId="2">
    <w:abstractNumId w:val="4"/>
  </w:num>
  <w:num w:numId="3">
    <w:abstractNumId w:val="30"/>
  </w:num>
  <w:num w:numId="4">
    <w:abstractNumId w:val="18"/>
  </w:num>
  <w:num w:numId="5">
    <w:abstractNumId w:val="38"/>
  </w:num>
  <w:num w:numId="6">
    <w:abstractNumId w:val="31"/>
  </w:num>
  <w:num w:numId="7">
    <w:abstractNumId w:val="29"/>
  </w:num>
  <w:num w:numId="8">
    <w:abstractNumId w:val="12"/>
  </w:num>
  <w:num w:numId="9">
    <w:abstractNumId w:val="2"/>
  </w:num>
  <w:num w:numId="10">
    <w:abstractNumId w:val="14"/>
  </w:num>
  <w:num w:numId="11">
    <w:abstractNumId w:val="7"/>
  </w:num>
  <w:num w:numId="12">
    <w:abstractNumId w:val="8"/>
  </w:num>
  <w:num w:numId="13">
    <w:abstractNumId w:val="28"/>
  </w:num>
  <w:num w:numId="14">
    <w:abstractNumId w:val="13"/>
  </w:num>
  <w:num w:numId="15">
    <w:abstractNumId w:val="24"/>
  </w:num>
  <w:num w:numId="16">
    <w:abstractNumId w:val="1"/>
  </w:num>
  <w:num w:numId="17">
    <w:abstractNumId w:val="15"/>
  </w:num>
  <w:num w:numId="18">
    <w:abstractNumId w:val="10"/>
  </w:num>
  <w:num w:numId="19">
    <w:abstractNumId w:val="5"/>
  </w:num>
  <w:num w:numId="20">
    <w:abstractNumId w:val="37"/>
  </w:num>
  <w:num w:numId="21">
    <w:abstractNumId w:val="20"/>
  </w:num>
  <w:num w:numId="22">
    <w:abstractNumId w:val="27"/>
  </w:num>
  <w:num w:numId="23">
    <w:abstractNumId w:val="22"/>
  </w:num>
  <w:num w:numId="24">
    <w:abstractNumId w:val="35"/>
  </w:num>
  <w:num w:numId="25">
    <w:abstractNumId w:val="36"/>
  </w:num>
  <w:num w:numId="26">
    <w:abstractNumId w:val="21"/>
  </w:num>
  <w:num w:numId="27">
    <w:abstractNumId w:val="6"/>
  </w:num>
  <w:num w:numId="28">
    <w:abstractNumId w:val="11"/>
  </w:num>
  <w:num w:numId="29">
    <w:abstractNumId w:val="3"/>
  </w:num>
  <w:num w:numId="30">
    <w:abstractNumId w:val="40"/>
  </w:num>
  <w:num w:numId="31">
    <w:abstractNumId w:val="0"/>
  </w:num>
  <w:num w:numId="32">
    <w:abstractNumId w:val="9"/>
  </w:num>
  <w:num w:numId="33">
    <w:abstractNumId w:val="16"/>
  </w:num>
  <w:num w:numId="34">
    <w:abstractNumId w:val="33"/>
  </w:num>
  <w:num w:numId="35">
    <w:abstractNumId w:val="26"/>
  </w:num>
  <w:num w:numId="36">
    <w:abstractNumId w:val="23"/>
  </w:num>
  <w:num w:numId="37">
    <w:abstractNumId w:val="17"/>
  </w:num>
  <w:num w:numId="38">
    <w:abstractNumId w:val="39"/>
  </w:num>
  <w:num w:numId="39">
    <w:abstractNumId w:val="25"/>
  </w:num>
  <w:num w:numId="40">
    <w:abstractNumId w:val="34"/>
  </w:num>
  <w:num w:numId="41">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4EB"/>
    <w:rsid w:val="00015271"/>
    <w:rsid w:val="0007799F"/>
    <w:rsid w:val="000A6A1A"/>
    <w:rsid w:val="000C34E3"/>
    <w:rsid w:val="000D28C2"/>
    <w:rsid w:val="000D31F8"/>
    <w:rsid w:val="00127FAF"/>
    <w:rsid w:val="001647B0"/>
    <w:rsid w:val="001763C0"/>
    <w:rsid w:val="001C33E6"/>
    <w:rsid w:val="001E0CC4"/>
    <w:rsid w:val="00210B6D"/>
    <w:rsid w:val="002540B3"/>
    <w:rsid w:val="00297170"/>
    <w:rsid w:val="002A576B"/>
    <w:rsid w:val="002E3F08"/>
    <w:rsid w:val="00300439"/>
    <w:rsid w:val="00310507"/>
    <w:rsid w:val="00395049"/>
    <w:rsid w:val="003F627C"/>
    <w:rsid w:val="004437C6"/>
    <w:rsid w:val="00463280"/>
    <w:rsid w:val="00482191"/>
    <w:rsid w:val="00485874"/>
    <w:rsid w:val="004A1BEA"/>
    <w:rsid w:val="00525887"/>
    <w:rsid w:val="0055658C"/>
    <w:rsid w:val="00571FCF"/>
    <w:rsid w:val="00573BCD"/>
    <w:rsid w:val="005A6B2D"/>
    <w:rsid w:val="005E07DF"/>
    <w:rsid w:val="005F3FCB"/>
    <w:rsid w:val="00602B72"/>
    <w:rsid w:val="00632776"/>
    <w:rsid w:val="00642619"/>
    <w:rsid w:val="00642AB8"/>
    <w:rsid w:val="006571FD"/>
    <w:rsid w:val="00681411"/>
    <w:rsid w:val="006B6DB2"/>
    <w:rsid w:val="006D3CDA"/>
    <w:rsid w:val="006E47DD"/>
    <w:rsid w:val="007173F1"/>
    <w:rsid w:val="00726A68"/>
    <w:rsid w:val="00734709"/>
    <w:rsid w:val="0075401B"/>
    <w:rsid w:val="00756525"/>
    <w:rsid w:val="007A0107"/>
    <w:rsid w:val="007A166C"/>
    <w:rsid w:val="007A4C08"/>
    <w:rsid w:val="007B3C10"/>
    <w:rsid w:val="007F46DE"/>
    <w:rsid w:val="008310C0"/>
    <w:rsid w:val="00840CE3"/>
    <w:rsid w:val="00882DA7"/>
    <w:rsid w:val="00894E9B"/>
    <w:rsid w:val="008C232A"/>
    <w:rsid w:val="008D711A"/>
    <w:rsid w:val="008E48B5"/>
    <w:rsid w:val="008E5B04"/>
    <w:rsid w:val="008F5869"/>
    <w:rsid w:val="009054FD"/>
    <w:rsid w:val="00907006"/>
    <w:rsid w:val="009A3C4E"/>
    <w:rsid w:val="009B64D6"/>
    <w:rsid w:val="009C18EB"/>
    <w:rsid w:val="009E6ABB"/>
    <w:rsid w:val="009F79B0"/>
    <w:rsid w:val="00A03777"/>
    <w:rsid w:val="00A17A2E"/>
    <w:rsid w:val="00A213EF"/>
    <w:rsid w:val="00A87996"/>
    <w:rsid w:val="00AA4565"/>
    <w:rsid w:val="00AB2724"/>
    <w:rsid w:val="00AC2F73"/>
    <w:rsid w:val="00B24C06"/>
    <w:rsid w:val="00B75C76"/>
    <w:rsid w:val="00B75CD2"/>
    <w:rsid w:val="00BA192E"/>
    <w:rsid w:val="00BA7171"/>
    <w:rsid w:val="00C154EB"/>
    <w:rsid w:val="00C2609A"/>
    <w:rsid w:val="00C43FFD"/>
    <w:rsid w:val="00C5650A"/>
    <w:rsid w:val="00D05991"/>
    <w:rsid w:val="00D204AA"/>
    <w:rsid w:val="00D4248F"/>
    <w:rsid w:val="00D53DB2"/>
    <w:rsid w:val="00D92305"/>
    <w:rsid w:val="00D94124"/>
    <w:rsid w:val="00D9743B"/>
    <w:rsid w:val="00D9760D"/>
    <w:rsid w:val="00DF1D6D"/>
    <w:rsid w:val="00E0221C"/>
    <w:rsid w:val="00E31022"/>
    <w:rsid w:val="00E4131A"/>
    <w:rsid w:val="00E5275B"/>
    <w:rsid w:val="00E54E05"/>
    <w:rsid w:val="00E94F44"/>
    <w:rsid w:val="00EA164A"/>
    <w:rsid w:val="00EC5738"/>
    <w:rsid w:val="00F87377"/>
    <w:rsid w:val="00FE7065"/>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B3DAEE-C12B-4D24-8470-236AFAF87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31022"/>
    <w:pPr>
      <w:keepNext/>
      <w:spacing w:after="0" w:line="240" w:lineRule="auto"/>
      <w:outlineLvl w:val="0"/>
    </w:pPr>
    <w:rPr>
      <w:rFonts w:ascii="Times New Roman" w:eastAsia="Times New Roman" w:hAnsi="Times New Roman" w:cs="Times New Roman"/>
      <w:b/>
      <w:bCs/>
      <w:sz w:val="24"/>
      <w:szCs w:val="24"/>
      <w:lang w:eastAsia="en-US"/>
    </w:rPr>
  </w:style>
  <w:style w:type="paragraph" w:styleId="Heading2">
    <w:name w:val="heading 2"/>
    <w:basedOn w:val="Normal"/>
    <w:next w:val="Normal"/>
    <w:link w:val="Heading2Char"/>
    <w:qFormat/>
    <w:rsid w:val="00E31022"/>
    <w:pPr>
      <w:keepNext/>
      <w:spacing w:after="0" w:line="240" w:lineRule="auto"/>
      <w:jc w:val="both"/>
      <w:outlineLvl w:val="1"/>
    </w:pPr>
    <w:rPr>
      <w:rFonts w:ascii="Times New Roman" w:eastAsia="Times New Roman" w:hAnsi="Times New Roman" w:cs="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154EB"/>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54EB"/>
    <w:pPr>
      <w:spacing w:after="200" w:line="360" w:lineRule="auto"/>
      <w:ind w:left="720"/>
      <w:contextualSpacing/>
    </w:pPr>
    <w:rPr>
      <w:rFonts w:asciiTheme="majorBidi" w:eastAsia="SimSun" w:hAnsiTheme="majorBidi" w:cs="Arial"/>
      <w:sz w:val="24"/>
    </w:rPr>
  </w:style>
  <w:style w:type="character" w:customStyle="1" w:styleId="Heading1Char">
    <w:name w:val="Heading 1 Char"/>
    <w:basedOn w:val="DefaultParagraphFont"/>
    <w:link w:val="Heading1"/>
    <w:rsid w:val="00E31022"/>
    <w:rPr>
      <w:rFonts w:ascii="Times New Roman" w:eastAsia="Times New Roman" w:hAnsi="Times New Roman" w:cs="Times New Roman"/>
      <w:b/>
      <w:bCs/>
      <w:sz w:val="24"/>
      <w:szCs w:val="24"/>
      <w:lang w:eastAsia="en-US"/>
    </w:rPr>
  </w:style>
  <w:style w:type="character" w:customStyle="1" w:styleId="Heading2Char">
    <w:name w:val="Heading 2 Char"/>
    <w:basedOn w:val="DefaultParagraphFont"/>
    <w:link w:val="Heading2"/>
    <w:rsid w:val="00E31022"/>
    <w:rPr>
      <w:rFonts w:ascii="Times New Roman" w:eastAsia="Times New Roman" w:hAnsi="Times New Roman" w:cs="Times New Roman"/>
      <w:b/>
      <w:bCs/>
      <w:sz w:val="24"/>
      <w:szCs w:val="24"/>
      <w:lang w:eastAsia="en-US"/>
    </w:rPr>
  </w:style>
  <w:style w:type="paragraph" w:styleId="BodyText">
    <w:name w:val="Body Text"/>
    <w:basedOn w:val="Normal"/>
    <w:link w:val="BodyTextChar"/>
    <w:rsid w:val="00E31022"/>
    <w:pPr>
      <w:spacing w:after="0" w:line="240" w:lineRule="auto"/>
      <w:jc w:val="both"/>
    </w:pPr>
    <w:rPr>
      <w:rFonts w:ascii="Times New Roman" w:eastAsia="Times New Roman" w:hAnsi="Times New Roman" w:cs="Times New Roman"/>
      <w:sz w:val="24"/>
      <w:szCs w:val="24"/>
      <w:lang w:eastAsia="en-US"/>
    </w:rPr>
  </w:style>
  <w:style w:type="character" w:customStyle="1" w:styleId="BodyTextChar">
    <w:name w:val="Body Text Char"/>
    <w:basedOn w:val="DefaultParagraphFont"/>
    <w:link w:val="BodyText"/>
    <w:rsid w:val="00E31022"/>
    <w:rPr>
      <w:rFonts w:ascii="Times New Roman" w:eastAsia="Times New Roman" w:hAnsi="Times New Roman" w:cs="Times New Roman"/>
      <w:sz w:val="24"/>
      <w:szCs w:val="24"/>
      <w:lang w:eastAsia="en-US"/>
    </w:rPr>
  </w:style>
  <w:style w:type="paragraph" w:styleId="BodyText2">
    <w:name w:val="Body Text 2"/>
    <w:basedOn w:val="Normal"/>
    <w:link w:val="BodyText2Char"/>
    <w:rsid w:val="00E31022"/>
    <w:pPr>
      <w:spacing w:after="0" w:line="240" w:lineRule="auto"/>
      <w:jc w:val="both"/>
    </w:pPr>
    <w:rPr>
      <w:rFonts w:ascii="Times New Roman" w:eastAsia="Times New Roman" w:hAnsi="Times New Roman" w:cs="Times New Roman"/>
      <w:i/>
      <w:iCs/>
      <w:sz w:val="24"/>
      <w:szCs w:val="24"/>
      <w:lang w:eastAsia="en-US"/>
    </w:rPr>
  </w:style>
  <w:style w:type="character" w:customStyle="1" w:styleId="BodyText2Char">
    <w:name w:val="Body Text 2 Char"/>
    <w:basedOn w:val="DefaultParagraphFont"/>
    <w:link w:val="BodyText2"/>
    <w:rsid w:val="00E31022"/>
    <w:rPr>
      <w:rFonts w:ascii="Times New Roman" w:eastAsia="Times New Roman" w:hAnsi="Times New Roman" w:cs="Times New Roman"/>
      <w:i/>
      <w:iCs/>
      <w:sz w:val="24"/>
      <w:szCs w:val="24"/>
      <w:lang w:eastAsia="en-US"/>
    </w:rPr>
  </w:style>
  <w:style w:type="character" w:styleId="Hyperlink">
    <w:name w:val="Hyperlink"/>
    <w:basedOn w:val="DefaultParagraphFont"/>
    <w:uiPriority w:val="99"/>
    <w:unhideWhenUsed/>
    <w:rsid w:val="00A87996"/>
    <w:rPr>
      <w:color w:val="0563C1" w:themeColor="hyperlink"/>
      <w:u w:val="single"/>
    </w:rPr>
  </w:style>
  <w:style w:type="paragraph" w:styleId="NormalWeb">
    <w:name w:val="Normal (Web)"/>
    <w:basedOn w:val="Normal"/>
    <w:uiPriority w:val="99"/>
    <w:semiHidden/>
    <w:unhideWhenUsed/>
    <w:rsid w:val="009054F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054FD"/>
    <w:rPr>
      <w:b/>
      <w:bCs/>
    </w:rPr>
  </w:style>
  <w:style w:type="character" w:styleId="Emphasis">
    <w:name w:val="Emphasis"/>
    <w:basedOn w:val="DefaultParagraphFont"/>
    <w:uiPriority w:val="20"/>
    <w:qFormat/>
    <w:rsid w:val="009054FD"/>
    <w:rPr>
      <w:i/>
      <w:iCs/>
    </w:rPr>
  </w:style>
  <w:style w:type="paragraph" w:customStyle="1" w:styleId="Numbers">
    <w:name w:val="Numbers"/>
    <w:basedOn w:val="Normal"/>
    <w:rsid w:val="00AA4565"/>
    <w:pPr>
      <w:spacing w:after="0" w:line="240" w:lineRule="auto"/>
      <w:jc w:val="center"/>
    </w:pPr>
    <w:rPr>
      <w:rFonts w:ascii="Verdana" w:eastAsia="Times New Roman" w:hAnsi="Verdana" w:cs="Times New Roman"/>
      <w:sz w:val="16"/>
      <w:szCs w:val="16"/>
      <w:lang w:val="en-US" w:eastAsia="en-US"/>
    </w:rPr>
  </w:style>
  <w:style w:type="paragraph" w:customStyle="1" w:styleId="Columnheading">
    <w:name w:val="Column heading"/>
    <w:basedOn w:val="Heading2"/>
    <w:rsid w:val="00AA4565"/>
    <w:pPr>
      <w:keepNext w:val="0"/>
      <w:jc w:val="center"/>
    </w:pPr>
    <w:rPr>
      <w:rFonts w:ascii="Verdana" w:hAnsi="Verdana"/>
      <w:sz w:val="15"/>
      <w:szCs w:val="16"/>
      <w:lang w:val="en-US"/>
    </w:rPr>
  </w:style>
  <w:style w:type="character" w:styleId="FollowedHyperlink">
    <w:name w:val="FollowedHyperlink"/>
    <w:basedOn w:val="DefaultParagraphFont"/>
    <w:uiPriority w:val="99"/>
    <w:semiHidden/>
    <w:unhideWhenUsed/>
    <w:rsid w:val="00D53DB2"/>
    <w:rPr>
      <w:color w:val="954F72" w:themeColor="followedHyperlink"/>
      <w:u w:val="single"/>
    </w:rPr>
  </w:style>
  <w:style w:type="character" w:customStyle="1" w:styleId="apple-converted-space">
    <w:name w:val="apple-converted-space"/>
    <w:basedOn w:val="DefaultParagraphFont"/>
    <w:rsid w:val="00FE7065"/>
  </w:style>
  <w:style w:type="paragraph" w:styleId="BodyTextIndent3">
    <w:name w:val="Body Text Indent 3"/>
    <w:basedOn w:val="Normal"/>
    <w:link w:val="BodyTextIndent3Char"/>
    <w:uiPriority w:val="99"/>
    <w:semiHidden/>
    <w:unhideWhenUsed/>
    <w:rsid w:val="0073470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34709"/>
    <w:rPr>
      <w:sz w:val="16"/>
      <w:szCs w:val="16"/>
    </w:rPr>
  </w:style>
  <w:style w:type="paragraph" w:customStyle="1" w:styleId="Unpublished">
    <w:name w:val="Unpublished"/>
    <w:basedOn w:val="Normal"/>
    <w:link w:val="UnpublishedChar"/>
    <w:rsid w:val="00734709"/>
    <w:pPr>
      <w:spacing w:after="0" w:line="240" w:lineRule="auto"/>
    </w:pPr>
    <w:rPr>
      <w:rFonts w:ascii="Arial Mäori" w:eastAsia="Times New Roman" w:hAnsi="Arial Mäori" w:cs="Times New Roman"/>
      <w:sz w:val="24"/>
      <w:szCs w:val="24"/>
      <w:lang w:eastAsia="en-US"/>
    </w:rPr>
  </w:style>
  <w:style w:type="character" w:customStyle="1" w:styleId="UnpublishedChar">
    <w:name w:val="Unpublished Char"/>
    <w:link w:val="Unpublished"/>
    <w:rsid w:val="00734709"/>
    <w:rPr>
      <w:rFonts w:ascii="Arial Mäori" w:eastAsia="Times New Roman" w:hAnsi="Arial Mäori" w:cs="Times New Roman"/>
      <w:sz w:val="24"/>
      <w:szCs w:val="24"/>
      <w:lang w:eastAsia="en-US"/>
    </w:rPr>
  </w:style>
  <w:style w:type="paragraph" w:customStyle="1" w:styleId="StyleHeading2Before0ptAfter0pt">
    <w:name w:val="Style Heading 2 + Before:  0 pt After:  0 pt"/>
    <w:basedOn w:val="Heading2"/>
    <w:link w:val="StyleHeading2Before0ptAfter0ptChar"/>
    <w:rsid w:val="00734709"/>
    <w:pPr>
      <w:spacing w:before="60" w:after="60"/>
      <w:jc w:val="left"/>
    </w:pPr>
    <w:rPr>
      <w:rFonts w:ascii="Arial" w:eastAsia="Batang" w:hAnsi="Arial" w:cs="Arial"/>
      <w:i/>
      <w:iCs/>
      <w:sz w:val="32"/>
      <w:szCs w:val="32"/>
    </w:rPr>
  </w:style>
  <w:style w:type="character" w:customStyle="1" w:styleId="StyleHeading2Before0ptAfter0ptChar">
    <w:name w:val="Style Heading 2 + Before:  0 pt After:  0 pt Char"/>
    <w:link w:val="StyleHeading2Before0ptAfter0pt"/>
    <w:rsid w:val="00734709"/>
    <w:rPr>
      <w:rFonts w:ascii="Arial" w:eastAsia="Batang" w:hAnsi="Arial" w:cs="Arial"/>
      <w:b/>
      <w:bCs/>
      <w:i/>
      <w:iCs/>
      <w:sz w:val="32"/>
      <w:szCs w:val="32"/>
      <w:lang w:eastAsia="en-US"/>
    </w:rPr>
  </w:style>
  <w:style w:type="paragraph" w:styleId="Caption">
    <w:name w:val="caption"/>
    <w:basedOn w:val="Normal"/>
    <w:next w:val="Normal"/>
    <w:uiPriority w:val="35"/>
    <w:semiHidden/>
    <w:unhideWhenUsed/>
    <w:qFormat/>
    <w:rsid w:val="002540B3"/>
    <w:pPr>
      <w:spacing w:after="200" w:line="240" w:lineRule="auto"/>
    </w:pPr>
    <w:rPr>
      <w:i/>
      <w:iCs/>
      <w:color w:val="44546A" w:themeColor="text2"/>
      <w:sz w:val="18"/>
      <w:szCs w:val="18"/>
    </w:rPr>
  </w:style>
  <w:style w:type="paragraph" w:styleId="Title">
    <w:name w:val="Title"/>
    <w:basedOn w:val="Heading1"/>
    <w:next w:val="Normal"/>
    <w:link w:val="TitleChar"/>
    <w:uiPriority w:val="10"/>
    <w:qFormat/>
    <w:rsid w:val="00840CE3"/>
    <w:pPr>
      <w:keepNext w:val="0"/>
      <w:outlineLvl w:val="9"/>
    </w:pPr>
    <w:rPr>
      <w:rFonts w:asciiTheme="majorHAnsi" w:hAnsiTheme="majorHAnsi" w:cstheme="majorHAnsi"/>
      <w:bCs w:val="0"/>
      <w:iCs/>
      <w:smallCaps/>
      <w:sz w:val="36"/>
      <w:szCs w:val="32"/>
      <w:lang w:val="en-US"/>
    </w:rPr>
  </w:style>
  <w:style w:type="character" w:customStyle="1" w:styleId="TitleChar">
    <w:name w:val="Title Char"/>
    <w:basedOn w:val="DefaultParagraphFont"/>
    <w:link w:val="Title"/>
    <w:uiPriority w:val="10"/>
    <w:rsid w:val="00840CE3"/>
    <w:rPr>
      <w:rFonts w:asciiTheme="majorHAnsi" w:eastAsia="Times New Roman" w:hAnsiTheme="majorHAnsi" w:cstheme="majorHAnsi"/>
      <w:b/>
      <w:iCs/>
      <w:smallCaps/>
      <w:sz w:val="36"/>
      <w:szCs w:val="32"/>
      <w:lang w:val="en-US" w:eastAsia="en-US"/>
    </w:rPr>
  </w:style>
  <w:style w:type="paragraph" w:styleId="FootnoteText">
    <w:name w:val="footnote text"/>
    <w:basedOn w:val="Normal"/>
    <w:link w:val="FootnoteTextChar"/>
    <w:uiPriority w:val="99"/>
    <w:semiHidden/>
    <w:unhideWhenUsed/>
    <w:rsid w:val="00D974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743B"/>
    <w:rPr>
      <w:sz w:val="20"/>
      <w:szCs w:val="20"/>
    </w:rPr>
  </w:style>
  <w:style w:type="character" w:styleId="FootnoteReference">
    <w:name w:val="footnote reference"/>
    <w:basedOn w:val="DefaultParagraphFont"/>
    <w:uiPriority w:val="99"/>
    <w:semiHidden/>
    <w:unhideWhenUsed/>
    <w:rsid w:val="00D9743B"/>
    <w:rPr>
      <w:vertAlign w:val="superscript"/>
    </w:rPr>
  </w:style>
  <w:style w:type="paragraph" w:customStyle="1" w:styleId="Default">
    <w:name w:val="Default"/>
    <w:rsid w:val="007A4C0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847427">
      <w:bodyDiv w:val="1"/>
      <w:marLeft w:val="0"/>
      <w:marRight w:val="0"/>
      <w:marTop w:val="0"/>
      <w:marBottom w:val="0"/>
      <w:divBdr>
        <w:top w:val="none" w:sz="0" w:space="0" w:color="auto"/>
        <w:left w:val="none" w:sz="0" w:space="0" w:color="auto"/>
        <w:bottom w:val="none" w:sz="0" w:space="0" w:color="auto"/>
        <w:right w:val="none" w:sz="0" w:space="0" w:color="auto"/>
      </w:divBdr>
    </w:div>
    <w:div w:id="673609841">
      <w:bodyDiv w:val="1"/>
      <w:marLeft w:val="0"/>
      <w:marRight w:val="0"/>
      <w:marTop w:val="0"/>
      <w:marBottom w:val="0"/>
      <w:divBdr>
        <w:top w:val="none" w:sz="0" w:space="0" w:color="auto"/>
        <w:left w:val="none" w:sz="0" w:space="0" w:color="auto"/>
        <w:bottom w:val="none" w:sz="0" w:space="0" w:color="auto"/>
        <w:right w:val="none" w:sz="0" w:space="0" w:color="auto"/>
      </w:divBdr>
    </w:div>
    <w:div w:id="1563784049">
      <w:bodyDiv w:val="1"/>
      <w:marLeft w:val="0"/>
      <w:marRight w:val="0"/>
      <w:marTop w:val="0"/>
      <w:marBottom w:val="0"/>
      <w:divBdr>
        <w:top w:val="none" w:sz="0" w:space="0" w:color="auto"/>
        <w:left w:val="none" w:sz="0" w:space="0" w:color="auto"/>
        <w:bottom w:val="none" w:sz="0" w:space="0" w:color="auto"/>
        <w:right w:val="none" w:sz="0" w:space="0" w:color="auto"/>
      </w:divBdr>
    </w:div>
    <w:div w:id="2064866061">
      <w:bodyDiv w:val="1"/>
      <w:marLeft w:val="0"/>
      <w:marRight w:val="0"/>
      <w:marTop w:val="0"/>
      <w:marBottom w:val="0"/>
      <w:divBdr>
        <w:top w:val="none" w:sz="0" w:space="0" w:color="auto"/>
        <w:left w:val="none" w:sz="0" w:space="0" w:color="auto"/>
        <w:bottom w:val="none" w:sz="0" w:space="0" w:color="auto"/>
        <w:right w:val="none" w:sz="0" w:space="0" w:color="auto"/>
      </w:divBdr>
    </w:div>
    <w:div w:id="2072654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18" Type="http://schemas.openxmlformats.org/officeDocument/2006/relationships/hyperlink" Target="http://www.stats.govt.nz/survey-participants/a-z-of-our-surveys/te-kupenga-2013-questionnaire.aspx" TargetMode="External"/><Relationship Id="rId26" Type="http://schemas.openxmlformats.org/officeDocument/2006/relationships/hyperlink" Target="http://www.re-aim.hnfe.vt.edu/resources_and_tools/measures/index.html" TargetMode="External"/><Relationship Id="rId3" Type="http://schemas.openxmlformats.org/officeDocument/2006/relationships/styles" Target="styles.xml"/><Relationship Id="rId21" Type="http://schemas.openxmlformats.org/officeDocument/2006/relationships/hyperlink" Target="http://www.health.govt.nz/publication/content-guide-2015-16-new-zealand-health-survey" TargetMode="Externa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hyperlink" Target="https://www.health.govt.nz/system/files/documents/publications/ans_questionnaire.pdf" TargetMode="External"/><Relationship Id="rId25" Type="http://schemas.openxmlformats.org/officeDocument/2006/relationships/hyperlink" Target="https://www.health.govt.nz/system/files/documents/publications/ans_questionnaire.pdf" TargetMode="External"/><Relationship Id="rId2" Type="http://schemas.openxmlformats.org/officeDocument/2006/relationships/numbering" Target="numbering.xml"/><Relationship Id="rId16" Type="http://schemas.openxmlformats.org/officeDocument/2006/relationships/hyperlink" Target="http://www.health.govt.nz/publication/content-guide-2015-16-new-zealand-health-survey" TargetMode="External"/><Relationship Id="rId20" Type="http://schemas.openxmlformats.org/officeDocument/2006/relationships/hyperlink" Target="http://www.stats.govt.nz/survey-participants/a-z-of-our-surveys/te-kupenga-2013-questionnaire.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hyperlink" Target="http://www.stats.govt.nz/survey-participants/a-z-of-our-surveys/te-kupenga-2013-questionnaire.aspx" TargetMode="External"/><Relationship Id="rId5" Type="http://schemas.openxmlformats.org/officeDocument/2006/relationships/webSettings" Target="webSettings.xml"/><Relationship Id="rId15" Type="http://schemas.openxmlformats.org/officeDocument/2006/relationships/hyperlink" Target="http://www.stats.govt.nz/survey-participants/a-z-of-our-surveys/te-kupenga-2013-questionnaire.aspx" TargetMode="External"/><Relationship Id="rId23" Type="http://schemas.openxmlformats.org/officeDocument/2006/relationships/hyperlink" Target="https://www.health.govt.nz/system/files/documents/publications/ans_questionnaire.pdf" TargetMode="External"/><Relationship Id="rId28" Type="http://schemas.openxmlformats.org/officeDocument/2006/relationships/theme" Target="theme/theme1.xml"/><Relationship Id="rId10" Type="http://schemas.openxmlformats.org/officeDocument/2006/relationships/diagramLayout" Target="diagrams/layout1.xml"/><Relationship Id="rId19" Type="http://schemas.openxmlformats.org/officeDocument/2006/relationships/hyperlink" Target="https://www.health.govt.nz/system/files/documents/publications/ans_questionnaire.pdf" TargetMode="Externa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http://www.health.govt.nz/publication/content-guide-2015-16-new-zealand-health-survey" TargetMode="External"/><Relationship Id="rId22" Type="http://schemas.openxmlformats.org/officeDocument/2006/relationships/hyperlink" Target="http://www.health.govt.nz/publication/content-guide-2015-16-new-zealand-health-survey" TargetMode="Externa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C4F691A-A177-42A8-A6A1-33F929D0B8C8}" type="doc">
      <dgm:prSet loTypeId="urn:microsoft.com/office/officeart/2005/8/layout/pyramid1" loCatId="pyramid" qsTypeId="urn:microsoft.com/office/officeart/2005/8/quickstyle/simple4" qsCatId="simple" csTypeId="urn:microsoft.com/office/officeart/2005/8/colors/accent3_2" csCatId="accent3" phldr="1"/>
      <dgm:spPr/>
      <dgm:t>
        <a:bodyPr/>
        <a:lstStyle/>
        <a:p>
          <a:endParaRPr lang="en-NZ"/>
        </a:p>
      </dgm:t>
    </dgm:pt>
    <dgm:pt modelId="{52535AB6-4111-4F24-90A6-F23C100B7EB5}">
      <dgm:prSet phldrT="[Text]"/>
      <dgm:spPr/>
      <dgm:t>
        <a:bodyPr/>
        <a:lstStyle/>
        <a:p>
          <a:r>
            <a:rPr lang="en-NZ"/>
            <a:t>Individual</a:t>
          </a:r>
        </a:p>
      </dgm:t>
    </dgm:pt>
    <dgm:pt modelId="{503198BD-24B1-40EB-A8C6-1E024CC91FC4}" type="parTrans" cxnId="{45EF8CC0-B336-4ADE-9963-A7D6623C7D78}">
      <dgm:prSet/>
      <dgm:spPr/>
      <dgm:t>
        <a:bodyPr/>
        <a:lstStyle/>
        <a:p>
          <a:endParaRPr lang="en-NZ"/>
        </a:p>
      </dgm:t>
    </dgm:pt>
    <dgm:pt modelId="{F3D6FCD9-93A9-4853-860E-BA384A3F2419}" type="sibTrans" cxnId="{45EF8CC0-B336-4ADE-9963-A7D6623C7D78}">
      <dgm:prSet/>
      <dgm:spPr/>
      <dgm:t>
        <a:bodyPr/>
        <a:lstStyle/>
        <a:p>
          <a:endParaRPr lang="en-NZ"/>
        </a:p>
      </dgm:t>
    </dgm:pt>
    <dgm:pt modelId="{DD124AFF-961C-4A4B-B939-0857EC5BF48E}">
      <dgm:prSet phldrT="[Text]"/>
      <dgm:spPr/>
      <dgm:t>
        <a:bodyPr/>
        <a:lstStyle/>
        <a:p>
          <a:r>
            <a:rPr lang="en-NZ"/>
            <a:t>Clinical service</a:t>
          </a:r>
        </a:p>
      </dgm:t>
    </dgm:pt>
    <dgm:pt modelId="{8AE7B8E7-A7B7-428C-9DDE-7C35802ED983}" type="parTrans" cxnId="{2B032D7C-1428-43C8-B0D1-5AAF7517B7CA}">
      <dgm:prSet/>
      <dgm:spPr/>
      <dgm:t>
        <a:bodyPr/>
        <a:lstStyle/>
        <a:p>
          <a:endParaRPr lang="en-NZ"/>
        </a:p>
      </dgm:t>
    </dgm:pt>
    <dgm:pt modelId="{CC648F8D-56FF-4CCB-8C6B-4CA8BA64DDDC}" type="sibTrans" cxnId="{2B032D7C-1428-43C8-B0D1-5AAF7517B7CA}">
      <dgm:prSet/>
      <dgm:spPr/>
      <dgm:t>
        <a:bodyPr/>
        <a:lstStyle/>
        <a:p>
          <a:endParaRPr lang="en-NZ"/>
        </a:p>
      </dgm:t>
    </dgm:pt>
    <dgm:pt modelId="{5C38FA9A-4E3A-4D9D-A120-CE08246EA334}">
      <dgm:prSet phldrT="[Text]"/>
      <dgm:spPr/>
      <dgm:t>
        <a:bodyPr/>
        <a:lstStyle/>
        <a:p>
          <a:r>
            <a:rPr lang="en-NZ"/>
            <a:t>Community</a:t>
          </a:r>
        </a:p>
      </dgm:t>
    </dgm:pt>
    <dgm:pt modelId="{82FA59B5-7834-4C9B-A850-DEE3DA73606C}" type="parTrans" cxnId="{5F646050-F8CD-43DD-B0FB-47DEF4173A8B}">
      <dgm:prSet/>
      <dgm:spPr/>
      <dgm:t>
        <a:bodyPr/>
        <a:lstStyle/>
        <a:p>
          <a:endParaRPr lang="en-NZ"/>
        </a:p>
      </dgm:t>
    </dgm:pt>
    <dgm:pt modelId="{AB621E3F-B466-46A4-81D2-F4E9403E46C2}" type="sibTrans" cxnId="{5F646050-F8CD-43DD-B0FB-47DEF4173A8B}">
      <dgm:prSet/>
      <dgm:spPr/>
      <dgm:t>
        <a:bodyPr/>
        <a:lstStyle/>
        <a:p>
          <a:endParaRPr lang="en-NZ"/>
        </a:p>
      </dgm:t>
    </dgm:pt>
    <dgm:pt modelId="{527753CF-8288-4181-800A-8C333D19B6A2}">
      <dgm:prSet phldrT="[Text]"/>
      <dgm:spPr/>
      <dgm:t>
        <a:bodyPr/>
        <a:lstStyle/>
        <a:p>
          <a:r>
            <a:rPr lang="en-NZ"/>
            <a:t>Population</a:t>
          </a:r>
        </a:p>
      </dgm:t>
    </dgm:pt>
    <dgm:pt modelId="{76E03656-011B-4AF9-A632-FCD274F6E43D}" type="parTrans" cxnId="{F5CEF716-0927-460B-86D5-071F8F33C5CC}">
      <dgm:prSet/>
      <dgm:spPr/>
      <dgm:t>
        <a:bodyPr/>
        <a:lstStyle/>
        <a:p>
          <a:endParaRPr lang="en-NZ"/>
        </a:p>
      </dgm:t>
    </dgm:pt>
    <dgm:pt modelId="{7670931C-0E36-4B41-A775-C821C123C356}" type="sibTrans" cxnId="{F5CEF716-0927-460B-86D5-071F8F33C5CC}">
      <dgm:prSet/>
      <dgm:spPr/>
      <dgm:t>
        <a:bodyPr/>
        <a:lstStyle/>
        <a:p>
          <a:endParaRPr lang="en-NZ"/>
        </a:p>
      </dgm:t>
    </dgm:pt>
    <dgm:pt modelId="{562025B0-1484-480C-AD30-B1272FABE0ED}" type="pres">
      <dgm:prSet presAssocID="{9C4F691A-A177-42A8-A6A1-33F929D0B8C8}" presName="Name0" presStyleCnt="0">
        <dgm:presLayoutVars>
          <dgm:dir/>
          <dgm:animLvl val="lvl"/>
          <dgm:resizeHandles val="exact"/>
        </dgm:presLayoutVars>
      </dgm:prSet>
      <dgm:spPr/>
      <dgm:t>
        <a:bodyPr/>
        <a:lstStyle/>
        <a:p>
          <a:endParaRPr lang="en-NZ"/>
        </a:p>
      </dgm:t>
    </dgm:pt>
    <dgm:pt modelId="{C66FFE06-2EA0-45EC-893D-348A2A588BF3}" type="pres">
      <dgm:prSet presAssocID="{52535AB6-4111-4F24-90A6-F23C100B7EB5}" presName="Name8" presStyleCnt="0"/>
      <dgm:spPr/>
    </dgm:pt>
    <dgm:pt modelId="{DABDE850-30A4-49D2-8ED3-E2203B80D966}" type="pres">
      <dgm:prSet presAssocID="{52535AB6-4111-4F24-90A6-F23C100B7EB5}" presName="level" presStyleLbl="node1" presStyleIdx="0" presStyleCnt="4">
        <dgm:presLayoutVars>
          <dgm:chMax val="1"/>
          <dgm:bulletEnabled val="1"/>
        </dgm:presLayoutVars>
      </dgm:prSet>
      <dgm:spPr/>
      <dgm:t>
        <a:bodyPr/>
        <a:lstStyle/>
        <a:p>
          <a:endParaRPr lang="en-NZ"/>
        </a:p>
      </dgm:t>
    </dgm:pt>
    <dgm:pt modelId="{73F136D4-2DC3-4660-899A-A8B9D24C46D5}" type="pres">
      <dgm:prSet presAssocID="{52535AB6-4111-4F24-90A6-F23C100B7EB5}" presName="levelTx" presStyleLbl="revTx" presStyleIdx="0" presStyleCnt="0">
        <dgm:presLayoutVars>
          <dgm:chMax val="1"/>
          <dgm:bulletEnabled val="1"/>
        </dgm:presLayoutVars>
      </dgm:prSet>
      <dgm:spPr/>
      <dgm:t>
        <a:bodyPr/>
        <a:lstStyle/>
        <a:p>
          <a:endParaRPr lang="en-NZ"/>
        </a:p>
      </dgm:t>
    </dgm:pt>
    <dgm:pt modelId="{E9DBB8E7-1489-4C8A-A16E-7265E689CD5B}" type="pres">
      <dgm:prSet presAssocID="{DD124AFF-961C-4A4B-B939-0857EC5BF48E}" presName="Name8" presStyleCnt="0"/>
      <dgm:spPr/>
    </dgm:pt>
    <dgm:pt modelId="{652209E3-3A44-4745-AC9B-BD664973D90B}" type="pres">
      <dgm:prSet presAssocID="{DD124AFF-961C-4A4B-B939-0857EC5BF48E}" presName="level" presStyleLbl="node1" presStyleIdx="1" presStyleCnt="4">
        <dgm:presLayoutVars>
          <dgm:chMax val="1"/>
          <dgm:bulletEnabled val="1"/>
        </dgm:presLayoutVars>
      </dgm:prSet>
      <dgm:spPr/>
      <dgm:t>
        <a:bodyPr/>
        <a:lstStyle/>
        <a:p>
          <a:endParaRPr lang="en-NZ"/>
        </a:p>
      </dgm:t>
    </dgm:pt>
    <dgm:pt modelId="{02465DBE-5512-4F5B-84D3-ED3651600F2B}" type="pres">
      <dgm:prSet presAssocID="{DD124AFF-961C-4A4B-B939-0857EC5BF48E}" presName="levelTx" presStyleLbl="revTx" presStyleIdx="0" presStyleCnt="0">
        <dgm:presLayoutVars>
          <dgm:chMax val="1"/>
          <dgm:bulletEnabled val="1"/>
        </dgm:presLayoutVars>
      </dgm:prSet>
      <dgm:spPr/>
      <dgm:t>
        <a:bodyPr/>
        <a:lstStyle/>
        <a:p>
          <a:endParaRPr lang="en-NZ"/>
        </a:p>
      </dgm:t>
    </dgm:pt>
    <dgm:pt modelId="{66C5C302-92E5-416A-B3CE-DF0AC4C4463F}" type="pres">
      <dgm:prSet presAssocID="{5C38FA9A-4E3A-4D9D-A120-CE08246EA334}" presName="Name8" presStyleCnt="0"/>
      <dgm:spPr/>
    </dgm:pt>
    <dgm:pt modelId="{82BECD6B-B805-4374-80CA-93CDCBA2F4F1}" type="pres">
      <dgm:prSet presAssocID="{5C38FA9A-4E3A-4D9D-A120-CE08246EA334}" presName="level" presStyleLbl="node1" presStyleIdx="2" presStyleCnt="4">
        <dgm:presLayoutVars>
          <dgm:chMax val="1"/>
          <dgm:bulletEnabled val="1"/>
        </dgm:presLayoutVars>
      </dgm:prSet>
      <dgm:spPr/>
      <dgm:t>
        <a:bodyPr/>
        <a:lstStyle/>
        <a:p>
          <a:endParaRPr lang="en-NZ"/>
        </a:p>
      </dgm:t>
    </dgm:pt>
    <dgm:pt modelId="{466AD9D1-312B-4F67-B1D0-C9205AFE87C9}" type="pres">
      <dgm:prSet presAssocID="{5C38FA9A-4E3A-4D9D-A120-CE08246EA334}" presName="levelTx" presStyleLbl="revTx" presStyleIdx="0" presStyleCnt="0">
        <dgm:presLayoutVars>
          <dgm:chMax val="1"/>
          <dgm:bulletEnabled val="1"/>
        </dgm:presLayoutVars>
      </dgm:prSet>
      <dgm:spPr/>
      <dgm:t>
        <a:bodyPr/>
        <a:lstStyle/>
        <a:p>
          <a:endParaRPr lang="en-NZ"/>
        </a:p>
      </dgm:t>
    </dgm:pt>
    <dgm:pt modelId="{93BE0B36-9ED5-4BC1-AA5B-D7209AC68D6B}" type="pres">
      <dgm:prSet presAssocID="{527753CF-8288-4181-800A-8C333D19B6A2}" presName="Name8" presStyleCnt="0"/>
      <dgm:spPr/>
    </dgm:pt>
    <dgm:pt modelId="{E0A39794-27FD-4AE0-9882-32B7AC54DD86}" type="pres">
      <dgm:prSet presAssocID="{527753CF-8288-4181-800A-8C333D19B6A2}" presName="level" presStyleLbl="node1" presStyleIdx="3" presStyleCnt="4">
        <dgm:presLayoutVars>
          <dgm:chMax val="1"/>
          <dgm:bulletEnabled val="1"/>
        </dgm:presLayoutVars>
      </dgm:prSet>
      <dgm:spPr/>
      <dgm:t>
        <a:bodyPr/>
        <a:lstStyle/>
        <a:p>
          <a:endParaRPr lang="en-NZ"/>
        </a:p>
      </dgm:t>
    </dgm:pt>
    <dgm:pt modelId="{E97C4398-1F1D-4846-B62B-DC20198EE12C}" type="pres">
      <dgm:prSet presAssocID="{527753CF-8288-4181-800A-8C333D19B6A2}" presName="levelTx" presStyleLbl="revTx" presStyleIdx="0" presStyleCnt="0">
        <dgm:presLayoutVars>
          <dgm:chMax val="1"/>
          <dgm:bulletEnabled val="1"/>
        </dgm:presLayoutVars>
      </dgm:prSet>
      <dgm:spPr/>
      <dgm:t>
        <a:bodyPr/>
        <a:lstStyle/>
        <a:p>
          <a:endParaRPr lang="en-NZ"/>
        </a:p>
      </dgm:t>
    </dgm:pt>
  </dgm:ptLst>
  <dgm:cxnLst>
    <dgm:cxn modelId="{5F646050-F8CD-43DD-B0FB-47DEF4173A8B}" srcId="{9C4F691A-A177-42A8-A6A1-33F929D0B8C8}" destId="{5C38FA9A-4E3A-4D9D-A120-CE08246EA334}" srcOrd="2" destOrd="0" parTransId="{82FA59B5-7834-4C9B-A850-DEE3DA73606C}" sibTransId="{AB621E3F-B466-46A4-81D2-F4E9403E46C2}"/>
    <dgm:cxn modelId="{2B032D7C-1428-43C8-B0D1-5AAF7517B7CA}" srcId="{9C4F691A-A177-42A8-A6A1-33F929D0B8C8}" destId="{DD124AFF-961C-4A4B-B939-0857EC5BF48E}" srcOrd="1" destOrd="0" parTransId="{8AE7B8E7-A7B7-428C-9DDE-7C35802ED983}" sibTransId="{CC648F8D-56FF-4CCB-8C6B-4CA8BA64DDDC}"/>
    <dgm:cxn modelId="{0FCD1E0B-7E9B-41EF-B31E-AAAB3EAB8970}" type="presOf" srcId="{52535AB6-4111-4F24-90A6-F23C100B7EB5}" destId="{73F136D4-2DC3-4660-899A-A8B9D24C46D5}" srcOrd="1" destOrd="0" presId="urn:microsoft.com/office/officeart/2005/8/layout/pyramid1"/>
    <dgm:cxn modelId="{BD7FFF93-536A-412C-8895-5A34867BEC6E}" type="presOf" srcId="{DD124AFF-961C-4A4B-B939-0857EC5BF48E}" destId="{02465DBE-5512-4F5B-84D3-ED3651600F2B}" srcOrd="1" destOrd="0" presId="urn:microsoft.com/office/officeart/2005/8/layout/pyramid1"/>
    <dgm:cxn modelId="{8C973E04-5D40-426E-AD2F-939793F0058E}" type="presOf" srcId="{9C4F691A-A177-42A8-A6A1-33F929D0B8C8}" destId="{562025B0-1484-480C-AD30-B1272FABE0ED}" srcOrd="0" destOrd="0" presId="urn:microsoft.com/office/officeart/2005/8/layout/pyramid1"/>
    <dgm:cxn modelId="{55D0D26B-B050-4E07-A5CC-08424FD4C8FA}" type="presOf" srcId="{5C38FA9A-4E3A-4D9D-A120-CE08246EA334}" destId="{82BECD6B-B805-4374-80CA-93CDCBA2F4F1}" srcOrd="0" destOrd="0" presId="urn:microsoft.com/office/officeart/2005/8/layout/pyramid1"/>
    <dgm:cxn modelId="{84879B6C-1493-49BB-962F-4F57FCABE968}" type="presOf" srcId="{52535AB6-4111-4F24-90A6-F23C100B7EB5}" destId="{DABDE850-30A4-49D2-8ED3-E2203B80D966}" srcOrd="0" destOrd="0" presId="urn:microsoft.com/office/officeart/2005/8/layout/pyramid1"/>
    <dgm:cxn modelId="{D14B8716-90C6-4A52-BDEB-86F40F5FE5F5}" type="presOf" srcId="{527753CF-8288-4181-800A-8C333D19B6A2}" destId="{E97C4398-1F1D-4846-B62B-DC20198EE12C}" srcOrd="1" destOrd="0" presId="urn:microsoft.com/office/officeart/2005/8/layout/pyramid1"/>
    <dgm:cxn modelId="{45EF8CC0-B336-4ADE-9963-A7D6623C7D78}" srcId="{9C4F691A-A177-42A8-A6A1-33F929D0B8C8}" destId="{52535AB6-4111-4F24-90A6-F23C100B7EB5}" srcOrd="0" destOrd="0" parTransId="{503198BD-24B1-40EB-A8C6-1E024CC91FC4}" sibTransId="{F3D6FCD9-93A9-4853-860E-BA384A3F2419}"/>
    <dgm:cxn modelId="{F5CEF716-0927-460B-86D5-071F8F33C5CC}" srcId="{9C4F691A-A177-42A8-A6A1-33F929D0B8C8}" destId="{527753CF-8288-4181-800A-8C333D19B6A2}" srcOrd="3" destOrd="0" parTransId="{76E03656-011B-4AF9-A632-FCD274F6E43D}" sibTransId="{7670931C-0E36-4B41-A775-C821C123C356}"/>
    <dgm:cxn modelId="{2EA8DFD7-CE85-4C85-92C5-F0AF87439845}" type="presOf" srcId="{527753CF-8288-4181-800A-8C333D19B6A2}" destId="{E0A39794-27FD-4AE0-9882-32B7AC54DD86}" srcOrd="0" destOrd="0" presId="urn:microsoft.com/office/officeart/2005/8/layout/pyramid1"/>
    <dgm:cxn modelId="{CDC4E105-B88D-47C2-80D1-D489338C57D4}" type="presOf" srcId="{5C38FA9A-4E3A-4D9D-A120-CE08246EA334}" destId="{466AD9D1-312B-4F67-B1D0-C9205AFE87C9}" srcOrd="1" destOrd="0" presId="urn:microsoft.com/office/officeart/2005/8/layout/pyramid1"/>
    <dgm:cxn modelId="{0927D11D-667E-4E3A-B3C0-183E884F588D}" type="presOf" srcId="{DD124AFF-961C-4A4B-B939-0857EC5BF48E}" destId="{652209E3-3A44-4745-AC9B-BD664973D90B}" srcOrd="0" destOrd="0" presId="urn:microsoft.com/office/officeart/2005/8/layout/pyramid1"/>
    <dgm:cxn modelId="{A86FD357-D37D-4ED5-BE9F-F3EFF450B505}" type="presParOf" srcId="{562025B0-1484-480C-AD30-B1272FABE0ED}" destId="{C66FFE06-2EA0-45EC-893D-348A2A588BF3}" srcOrd="0" destOrd="0" presId="urn:microsoft.com/office/officeart/2005/8/layout/pyramid1"/>
    <dgm:cxn modelId="{23A0291B-C859-42D4-9165-BACF2C4330E8}" type="presParOf" srcId="{C66FFE06-2EA0-45EC-893D-348A2A588BF3}" destId="{DABDE850-30A4-49D2-8ED3-E2203B80D966}" srcOrd="0" destOrd="0" presId="urn:microsoft.com/office/officeart/2005/8/layout/pyramid1"/>
    <dgm:cxn modelId="{80BD5215-54FB-4541-B6AF-6F085EF08AB3}" type="presParOf" srcId="{C66FFE06-2EA0-45EC-893D-348A2A588BF3}" destId="{73F136D4-2DC3-4660-899A-A8B9D24C46D5}" srcOrd="1" destOrd="0" presId="urn:microsoft.com/office/officeart/2005/8/layout/pyramid1"/>
    <dgm:cxn modelId="{1F3DA618-3C79-44B2-B3DD-0979C1F32428}" type="presParOf" srcId="{562025B0-1484-480C-AD30-B1272FABE0ED}" destId="{E9DBB8E7-1489-4C8A-A16E-7265E689CD5B}" srcOrd="1" destOrd="0" presId="urn:microsoft.com/office/officeart/2005/8/layout/pyramid1"/>
    <dgm:cxn modelId="{D0487211-7867-465D-8D46-581DC1F71E03}" type="presParOf" srcId="{E9DBB8E7-1489-4C8A-A16E-7265E689CD5B}" destId="{652209E3-3A44-4745-AC9B-BD664973D90B}" srcOrd="0" destOrd="0" presId="urn:microsoft.com/office/officeart/2005/8/layout/pyramid1"/>
    <dgm:cxn modelId="{88718F50-FC1C-4C23-96F9-40257776A37D}" type="presParOf" srcId="{E9DBB8E7-1489-4C8A-A16E-7265E689CD5B}" destId="{02465DBE-5512-4F5B-84D3-ED3651600F2B}" srcOrd="1" destOrd="0" presId="urn:microsoft.com/office/officeart/2005/8/layout/pyramid1"/>
    <dgm:cxn modelId="{62E80134-257E-4F23-891C-4E68FF4EAA71}" type="presParOf" srcId="{562025B0-1484-480C-AD30-B1272FABE0ED}" destId="{66C5C302-92E5-416A-B3CE-DF0AC4C4463F}" srcOrd="2" destOrd="0" presId="urn:microsoft.com/office/officeart/2005/8/layout/pyramid1"/>
    <dgm:cxn modelId="{1B4D1727-4CBB-4531-90AD-39CAE35E3886}" type="presParOf" srcId="{66C5C302-92E5-416A-B3CE-DF0AC4C4463F}" destId="{82BECD6B-B805-4374-80CA-93CDCBA2F4F1}" srcOrd="0" destOrd="0" presId="urn:microsoft.com/office/officeart/2005/8/layout/pyramid1"/>
    <dgm:cxn modelId="{AD0587E0-936B-4AA1-93E6-02F0CF0B3AB8}" type="presParOf" srcId="{66C5C302-92E5-416A-B3CE-DF0AC4C4463F}" destId="{466AD9D1-312B-4F67-B1D0-C9205AFE87C9}" srcOrd="1" destOrd="0" presId="urn:microsoft.com/office/officeart/2005/8/layout/pyramid1"/>
    <dgm:cxn modelId="{4D9FA716-E5C9-4E8A-9EBE-3DC2060CED47}" type="presParOf" srcId="{562025B0-1484-480C-AD30-B1272FABE0ED}" destId="{93BE0B36-9ED5-4BC1-AA5B-D7209AC68D6B}" srcOrd="3" destOrd="0" presId="urn:microsoft.com/office/officeart/2005/8/layout/pyramid1"/>
    <dgm:cxn modelId="{BDF73B3B-81E1-4847-9025-CA325D2B6B38}" type="presParOf" srcId="{93BE0B36-9ED5-4BC1-AA5B-D7209AC68D6B}" destId="{E0A39794-27FD-4AE0-9882-32B7AC54DD86}" srcOrd="0" destOrd="0" presId="urn:microsoft.com/office/officeart/2005/8/layout/pyramid1"/>
    <dgm:cxn modelId="{4ECCC00B-5563-44A1-A656-8FA313C32CF1}" type="presParOf" srcId="{93BE0B36-9ED5-4BC1-AA5B-D7209AC68D6B}" destId="{E97C4398-1F1D-4846-B62B-DC20198EE12C}" srcOrd="1" destOrd="0" presId="urn:microsoft.com/office/officeart/2005/8/layout/pyramid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ABDE850-30A4-49D2-8ED3-E2203B80D966}">
      <dsp:nvSpPr>
        <dsp:cNvPr id="0" name=""/>
        <dsp:cNvSpPr/>
      </dsp:nvSpPr>
      <dsp:spPr>
        <a:xfrm>
          <a:off x="1971675" y="0"/>
          <a:ext cx="1314450" cy="722947"/>
        </a:xfrm>
        <a:prstGeom prst="trapezoid">
          <a:avLst>
            <a:gd name="adj" fmla="val 90909"/>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29210" tIns="29210" rIns="29210" bIns="29210" numCol="1" spcCol="1270" anchor="ctr" anchorCtr="0">
          <a:noAutofit/>
        </a:bodyPr>
        <a:lstStyle/>
        <a:p>
          <a:pPr lvl="0" algn="ctr" defTabSz="1022350">
            <a:lnSpc>
              <a:spcPct val="90000"/>
            </a:lnSpc>
            <a:spcBef>
              <a:spcPct val="0"/>
            </a:spcBef>
            <a:spcAft>
              <a:spcPct val="35000"/>
            </a:spcAft>
          </a:pPr>
          <a:r>
            <a:rPr lang="en-NZ" sz="2300" kern="1200"/>
            <a:t>Individual</a:t>
          </a:r>
        </a:p>
      </dsp:txBody>
      <dsp:txXfrm>
        <a:off x="1971675" y="0"/>
        <a:ext cx="1314450" cy="722947"/>
      </dsp:txXfrm>
    </dsp:sp>
    <dsp:sp modelId="{652209E3-3A44-4745-AC9B-BD664973D90B}">
      <dsp:nvSpPr>
        <dsp:cNvPr id="0" name=""/>
        <dsp:cNvSpPr/>
      </dsp:nvSpPr>
      <dsp:spPr>
        <a:xfrm>
          <a:off x="1314450" y="722947"/>
          <a:ext cx="2628900" cy="722947"/>
        </a:xfrm>
        <a:prstGeom prst="trapezoid">
          <a:avLst>
            <a:gd name="adj" fmla="val 90909"/>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29210" tIns="29210" rIns="29210" bIns="29210" numCol="1" spcCol="1270" anchor="ctr" anchorCtr="0">
          <a:noAutofit/>
        </a:bodyPr>
        <a:lstStyle/>
        <a:p>
          <a:pPr lvl="0" algn="ctr" defTabSz="1022350">
            <a:lnSpc>
              <a:spcPct val="90000"/>
            </a:lnSpc>
            <a:spcBef>
              <a:spcPct val="0"/>
            </a:spcBef>
            <a:spcAft>
              <a:spcPct val="35000"/>
            </a:spcAft>
          </a:pPr>
          <a:r>
            <a:rPr lang="en-NZ" sz="2300" kern="1200"/>
            <a:t>Clinical service</a:t>
          </a:r>
        </a:p>
      </dsp:txBody>
      <dsp:txXfrm>
        <a:off x="1774507" y="722947"/>
        <a:ext cx="1708785" cy="722947"/>
      </dsp:txXfrm>
    </dsp:sp>
    <dsp:sp modelId="{82BECD6B-B805-4374-80CA-93CDCBA2F4F1}">
      <dsp:nvSpPr>
        <dsp:cNvPr id="0" name=""/>
        <dsp:cNvSpPr/>
      </dsp:nvSpPr>
      <dsp:spPr>
        <a:xfrm>
          <a:off x="657224" y="1445895"/>
          <a:ext cx="3943350" cy="722947"/>
        </a:xfrm>
        <a:prstGeom prst="trapezoid">
          <a:avLst>
            <a:gd name="adj" fmla="val 90909"/>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29210" tIns="29210" rIns="29210" bIns="29210" numCol="1" spcCol="1270" anchor="ctr" anchorCtr="0">
          <a:noAutofit/>
        </a:bodyPr>
        <a:lstStyle/>
        <a:p>
          <a:pPr lvl="0" algn="ctr" defTabSz="1022350">
            <a:lnSpc>
              <a:spcPct val="90000"/>
            </a:lnSpc>
            <a:spcBef>
              <a:spcPct val="0"/>
            </a:spcBef>
            <a:spcAft>
              <a:spcPct val="35000"/>
            </a:spcAft>
          </a:pPr>
          <a:r>
            <a:rPr lang="en-NZ" sz="2300" kern="1200"/>
            <a:t>Community</a:t>
          </a:r>
        </a:p>
      </dsp:txBody>
      <dsp:txXfrm>
        <a:off x="1347311" y="1445895"/>
        <a:ext cx="2563177" cy="722947"/>
      </dsp:txXfrm>
    </dsp:sp>
    <dsp:sp modelId="{E0A39794-27FD-4AE0-9882-32B7AC54DD86}">
      <dsp:nvSpPr>
        <dsp:cNvPr id="0" name=""/>
        <dsp:cNvSpPr/>
      </dsp:nvSpPr>
      <dsp:spPr>
        <a:xfrm>
          <a:off x="0" y="2168842"/>
          <a:ext cx="5257800" cy="722947"/>
        </a:xfrm>
        <a:prstGeom prst="trapezoid">
          <a:avLst>
            <a:gd name="adj" fmla="val 90909"/>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29210" tIns="29210" rIns="29210" bIns="29210" numCol="1" spcCol="1270" anchor="ctr" anchorCtr="0">
          <a:noAutofit/>
        </a:bodyPr>
        <a:lstStyle/>
        <a:p>
          <a:pPr lvl="0" algn="ctr" defTabSz="1022350">
            <a:lnSpc>
              <a:spcPct val="90000"/>
            </a:lnSpc>
            <a:spcBef>
              <a:spcPct val="0"/>
            </a:spcBef>
            <a:spcAft>
              <a:spcPct val="35000"/>
            </a:spcAft>
          </a:pPr>
          <a:r>
            <a:rPr lang="en-NZ" sz="2300" kern="1200"/>
            <a:t>Population</a:t>
          </a:r>
        </a:p>
      </dsp:txBody>
      <dsp:txXfrm>
        <a:off x="920114" y="2168842"/>
        <a:ext cx="3417570" cy="722947"/>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64096-9C66-47B7-AFEA-9595424C3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31</Pages>
  <Words>7535</Words>
  <Characters>42955</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University of Waikato</Company>
  <LinksUpToDate>false</LinksUpToDate>
  <CharactersWithSpaces>50390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Oetzel</dc:creator>
  <cp:keywords/>
  <dc:description/>
  <cp:lastModifiedBy>John Oetzel</cp:lastModifiedBy>
  <cp:revision>3</cp:revision>
  <dcterms:created xsi:type="dcterms:W3CDTF">2018-10-15T05:39:00Z</dcterms:created>
  <dcterms:modified xsi:type="dcterms:W3CDTF">2018-11-02T01:17:00Z</dcterms:modified>
</cp:coreProperties>
</file>